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Додаток 1</w:t>
      </w:r>
    </w:p>
    <w:p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ЗАТВЕРДЖЕНО</w:t>
      </w:r>
      <w:r>
        <w:rPr>
          <w:rFonts w:ascii="Times New Roman" w:hAnsi="Times New Roman"/>
          <w:lang w:val="uk-UA"/>
        </w:rPr>
        <w:t>:</w:t>
      </w:r>
    </w:p>
    <w:p w:rsidR="00EE6A4E" w:rsidRDefault="00EE6A4E" w:rsidP="00EE6A4E">
      <w:pPr>
        <w:pStyle w:val="a4"/>
        <w:ind w:left="4573" w:firstLine="1097"/>
        <w:rPr>
          <w:rFonts w:ascii="Times New Roman" w:hAnsi="Times New Roman"/>
          <w:lang w:val="uk-UA"/>
        </w:rPr>
      </w:pPr>
      <w:r w:rsidRPr="004412F9">
        <w:rPr>
          <w:rFonts w:ascii="Times New Roman" w:hAnsi="Times New Roman"/>
          <w:lang w:val="uk-UA"/>
        </w:rPr>
        <w:t xml:space="preserve">наказом керівника апарату Першого </w:t>
      </w:r>
      <w:r>
        <w:rPr>
          <w:rFonts w:ascii="Times New Roman" w:hAnsi="Times New Roman"/>
          <w:lang w:val="uk-UA"/>
        </w:rPr>
        <w:t xml:space="preserve">     </w:t>
      </w:r>
    </w:p>
    <w:p w:rsidR="00EE6A4E" w:rsidRPr="004412F9" w:rsidRDefault="00EE6A4E" w:rsidP="00EE6A4E">
      <w:pPr>
        <w:pStyle w:val="a4"/>
        <w:ind w:left="4573" w:firstLine="1097"/>
        <w:rPr>
          <w:rFonts w:ascii="Times New Roman" w:hAnsi="Times New Roman"/>
          <w:lang w:val="uk-UA"/>
        </w:rPr>
      </w:pPr>
      <w:r w:rsidRPr="004412F9">
        <w:rPr>
          <w:rFonts w:ascii="Times New Roman" w:hAnsi="Times New Roman"/>
          <w:lang w:val="uk-UA"/>
        </w:rPr>
        <w:t>апеляційного адміністративного суду</w:t>
      </w:r>
    </w:p>
    <w:p w:rsidR="00CE5742" w:rsidRDefault="00EE6A4E" w:rsidP="00CE5742">
      <w:pPr>
        <w:pStyle w:val="6"/>
        <w:spacing w:before="0" w:after="0"/>
        <w:ind w:firstLine="1097"/>
        <w:rPr>
          <w:b w:val="0"/>
          <w:u w:val="single"/>
        </w:rPr>
      </w:pPr>
      <w:r w:rsidRPr="008228B4">
        <w:rPr>
          <w:b w:val="0"/>
        </w:rPr>
        <w:t xml:space="preserve">                                                       </w:t>
      </w:r>
      <w:r w:rsidR="002805E8">
        <w:rPr>
          <w:b w:val="0"/>
        </w:rPr>
        <w:t xml:space="preserve">                            </w:t>
      </w:r>
      <w:r w:rsidR="003F5061">
        <w:rPr>
          <w:b w:val="0"/>
        </w:rPr>
        <w:t xml:space="preserve">від </w:t>
      </w:r>
      <w:r w:rsidR="00336CB7">
        <w:rPr>
          <w:b w:val="0"/>
          <w:u w:val="single"/>
        </w:rPr>
        <w:t xml:space="preserve">07 листопада </w:t>
      </w:r>
      <w:r w:rsidR="00661E1A" w:rsidRPr="00AC3610">
        <w:rPr>
          <w:b w:val="0"/>
          <w:u w:val="single"/>
        </w:rPr>
        <w:t>2022 року</w:t>
      </w:r>
      <w:r w:rsidR="009F5BFB" w:rsidRPr="0088432B">
        <w:rPr>
          <w:b w:val="0"/>
        </w:rPr>
        <w:t xml:space="preserve"> </w:t>
      </w:r>
      <w:r w:rsidR="009D615E" w:rsidRPr="0088432B">
        <w:rPr>
          <w:b w:val="0"/>
        </w:rPr>
        <w:t xml:space="preserve">№ </w:t>
      </w:r>
      <w:r w:rsidR="00336CB7">
        <w:rPr>
          <w:b w:val="0"/>
          <w:u w:val="single"/>
          <w:lang w:val="ru-RU"/>
        </w:rPr>
        <w:t>123</w:t>
      </w:r>
      <w:r w:rsidR="00C94509" w:rsidRPr="00AC3610">
        <w:rPr>
          <w:b w:val="0"/>
          <w:u w:val="single"/>
        </w:rPr>
        <w:t>/ОДА</w:t>
      </w:r>
      <w:r w:rsidR="00CE5742" w:rsidRPr="0088432B">
        <w:rPr>
          <w:b w:val="0"/>
        </w:rPr>
        <w:br/>
      </w:r>
    </w:p>
    <w:p w:rsidR="00EA7B31" w:rsidRPr="00EA7B31" w:rsidRDefault="00EA7B31" w:rsidP="00EA7B31">
      <w:pPr>
        <w:rPr>
          <w:lang w:val="uk-UA" w:eastAsia="ru-RU"/>
        </w:rPr>
      </w:pPr>
    </w:p>
    <w:p w:rsidR="009E339F" w:rsidRPr="009E339F" w:rsidRDefault="00EE6A4E" w:rsidP="009F1E42">
      <w:pPr>
        <w:shd w:val="clear" w:color="auto" w:fill="FFFFFF"/>
        <w:spacing w:before="300" w:after="450" w:line="240" w:lineRule="auto"/>
        <w:ind w:left="450" w:right="450"/>
        <w:jc w:val="center"/>
        <w:rPr>
          <w:rFonts w:ascii="Times New Roman" w:hAnsi="Times New Roman" w:cs="Times New Roman"/>
          <w:b/>
          <w:sz w:val="24"/>
          <w:szCs w:val="24"/>
          <w:lang w:val="uk-UA"/>
        </w:rPr>
      </w:pPr>
      <w:r w:rsidRPr="00235F79">
        <w:rPr>
          <w:rFonts w:ascii="Times New Roman" w:eastAsia="Times New Roman" w:hAnsi="Times New Roman" w:cs="Times New Roman"/>
          <w:b/>
          <w:bCs/>
          <w:sz w:val="24"/>
          <w:szCs w:val="24"/>
          <w:lang w:val="uk-UA"/>
        </w:rPr>
        <w:t>УМОВИ</w:t>
      </w:r>
      <w:r w:rsidRPr="00EE6A4E">
        <w:rPr>
          <w:rFonts w:ascii="Times New Roman" w:eastAsia="Times New Roman" w:hAnsi="Times New Roman" w:cs="Times New Roman"/>
          <w:b/>
          <w:sz w:val="24"/>
          <w:szCs w:val="24"/>
          <w:lang w:val="uk-UA"/>
        </w:rPr>
        <w:br/>
      </w:r>
      <w:r w:rsidR="00D876FE">
        <w:rPr>
          <w:rFonts w:ascii="Times New Roman" w:eastAsia="Times New Roman" w:hAnsi="Times New Roman" w:cs="Times New Roman"/>
          <w:b/>
          <w:bCs/>
          <w:sz w:val="24"/>
          <w:szCs w:val="24"/>
          <w:lang w:val="uk-UA"/>
        </w:rPr>
        <w:t>добору</w:t>
      </w:r>
      <w:r w:rsidRPr="00235F79">
        <w:rPr>
          <w:rFonts w:ascii="Times New Roman" w:eastAsia="Times New Roman" w:hAnsi="Times New Roman" w:cs="Times New Roman"/>
          <w:b/>
          <w:bCs/>
          <w:sz w:val="24"/>
          <w:szCs w:val="24"/>
          <w:lang w:val="uk-UA"/>
        </w:rPr>
        <w:t xml:space="preserve"> на зайняття</w:t>
      </w:r>
      <w:r w:rsidR="009F1E42">
        <w:rPr>
          <w:rFonts w:ascii="Times New Roman" w:eastAsia="Times New Roman" w:hAnsi="Times New Roman" w:cs="Times New Roman"/>
          <w:b/>
          <w:bCs/>
          <w:sz w:val="24"/>
          <w:szCs w:val="24"/>
          <w:lang w:val="uk-UA"/>
        </w:rPr>
        <w:t xml:space="preserve"> вакантної</w:t>
      </w:r>
      <w:r w:rsidR="00D876FE">
        <w:rPr>
          <w:rFonts w:ascii="Times New Roman" w:eastAsia="Times New Roman" w:hAnsi="Times New Roman" w:cs="Times New Roman"/>
          <w:b/>
          <w:bCs/>
          <w:sz w:val="24"/>
          <w:szCs w:val="24"/>
          <w:lang w:val="uk-UA"/>
        </w:rPr>
        <w:t xml:space="preserve"> </w:t>
      </w:r>
      <w:r w:rsidRPr="00235F79">
        <w:rPr>
          <w:rFonts w:ascii="Times New Roman" w:eastAsia="Times New Roman" w:hAnsi="Times New Roman" w:cs="Times New Roman"/>
          <w:b/>
          <w:bCs/>
          <w:sz w:val="24"/>
          <w:szCs w:val="24"/>
          <w:lang w:val="uk-UA"/>
        </w:rPr>
        <w:t>поса</w:t>
      </w:r>
      <w:r w:rsidR="00711817">
        <w:rPr>
          <w:rFonts w:ascii="Times New Roman" w:eastAsia="Times New Roman" w:hAnsi="Times New Roman" w:cs="Times New Roman"/>
          <w:b/>
          <w:bCs/>
          <w:sz w:val="24"/>
          <w:szCs w:val="24"/>
          <w:lang w:val="uk-UA"/>
        </w:rPr>
        <w:t>д</w:t>
      </w:r>
      <w:r w:rsidR="009F1E42">
        <w:rPr>
          <w:rFonts w:ascii="Times New Roman" w:eastAsia="Times New Roman" w:hAnsi="Times New Roman" w:cs="Times New Roman"/>
          <w:b/>
          <w:bCs/>
          <w:sz w:val="24"/>
          <w:szCs w:val="24"/>
          <w:lang w:val="uk-UA"/>
        </w:rPr>
        <w:t>и</w:t>
      </w:r>
      <w:r w:rsidR="003577C2">
        <w:rPr>
          <w:rFonts w:ascii="Times New Roman" w:eastAsia="Times New Roman" w:hAnsi="Times New Roman" w:cs="Times New Roman"/>
          <w:b/>
          <w:bCs/>
          <w:sz w:val="24"/>
          <w:szCs w:val="24"/>
          <w:lang w:val="uk-UA"/>
        </w:rPr>
        <w:t xml:space="preserve"> державної служби категорії "Б</w:t>
      </w:r>
      <w:r w:rsidRPr="00235F79">
        <w:rPr>
          <w:rFonts w:ascii="Times New Roman" w:eastAsia="Times New Roman" w:hAnsi="Times New Roman" w:cs="Times New Roman"/>
          <w:b/>
          <w:bCs/>
          <w:sz w:val="24"/>
          <w:szCs w:val="24"/>
          <w:lang w:val="uk-UA"/>
        </w:rPr>
        <w:t xml:space="preserve">" </w:t>
      </w:r>
      <w:r w:rsidR="003E561C">
        <w:rPr>
          <w:rFonts w:ascii="Times New Roman" w:eastAsia="Times New Roman" w:hAnsi="Times New Roman" w:cs="Times New Roman"/>
          <w:b/>
          <w:bCs/>
          <w:color w:val="333333"/>
          <w:sz w:val="24"/>
          <w:szCs w:val="24"/>
          <w:lang w:val="uk-UA"/>
        </w:rPr>
        <w:t>–</w:t>
      </w:r>
      <w:r w:rsidR="003577C2" w:rsidRPr="003577C2">
        <w:rPr>
          <w:rFonts w:ascii="Times New Roman" w:hAnsi="Times New Roman" w:cs="Times New Roman"/>
          <w:b/>
          <w:sz w:val="24"/>
          <w:lang w:val="uk-UA"/>
        </w:rPr>
        <w:t>начальника відділу</w:t>
      </w:r>
      <w:r w:rsidR="003577C2" w:rsidRPr="009F1E42">
        <w:rPr>
          <w:rFonts w:ascii="Times New Roman" w:hAnsi="Times New Roman" w:cs="Times New Roman"/>
          <w:b/>
          <w:sz w:val="24"/>
          <w:lang w:val="uk-UA"/>
        </w:rPr>
        <w:t xml:space="preserve"> </w:t>
      </w:r>
      <w:r w:rsidR="003E5517">
        <w:rPr>
          <w:rFonts w:ascii="Times New Roman" w:hAnsi="Times New Roman" w:cs="Times New Roman"/>
          <w:b/>
          <w:sz w:val="24"/>
          <w:lang w:val="uk-UA"/>
        </w:rPr>
        <w:t>управління персоналом</w:t>
      </w:r>
      <w:r w:rsidRPr="009F1E42">
        <w:rPr>
          <w:rFonts w:ascii="Times New Roman" w:hAnsi="Times New Roman" w:cs="Times New Roman"/>
          <w:b/>
          <w:sz w:val="28"/>
          <w:szCs w:val="24"/>
          <w:lang w:val="uk-UA"/>
        </w:rPr>
        <w:t xml:space="preserve"> </w:t>
      </w:r>
      <w:r w:rsidRPr="00235F79">
        <w:rPr>
          <w:rFonts w:ascii="Times New Roman" w:hAnsi="Times New Roman" w:cs="Times New Roman"/>
          <w:b/>
          <w:sz w:val="24"/>
          <w:szCs w:val="24"/>
          <w:lang w:val="uk-UA"/>
        </w:rPr>
        <w:t>Першого апеляційного адміністративного суду</w:t>
      </w:r>
      <w:r w:rsidR="007E58FE">
        <w:rPr>
          <w:rFonts w:ascii="Times New Roman" w:hAnsi="Times New Roman" w:cs="Times New Roman"/>
          <w:b/>
          <w:sz w:val="24"/>
          <w:szCs w:val="24"/>
          <w:lang w:val="uk-UA"/>
        </w:rPr>
        <w:br/>
      </w:r>
      <w:r w:rsidR="009D615E">
        <w:rPr>
          <w:rFonts w:ascii="Times New Roman" w:hAnsi="Times New Roman" w:cs="Times New Roman"/>
          <w:b/>
          <w:sz w:val="24"/>
          <w:szCs w:val="24"/>
          <w:lang w:val="uk-UA"/>
        </w:rPr>
        <w:t>(</w:t>
      </w:r>
      <w:r w:rsidR="009F1E42">
        <w:rPr>
          <w:rFonts w:ascii="Times New Roman" w:hAnsi="Times New Roman" w:cs="Times New Roman"/>
          <w:b/>
          <w:sz w:val="24"/>
          <w:szCs w:val="24"/>
          <w:lang w:val="uk-UA"/>
        </w:rPr>
        <w:t>1 посада – строкова</w:t>
      </w:r>
      <w:r w:rsidR="009E339F">
        <w:rPr>
          <w:rFonts w:ascii="Times New Roman" w:hAnsi="Times New Roman" w:cs="Times New Roman"/>
          <w:b/>
          <w:sz w:val="24"/>
          <w:szCs w:val="24"/>
          <w:lang w:val="uk-UA"/>
        </w:rPr>
        <w:t>)</w:t>
      </w:r>
    </w:p>
    <w:tbl>
      <w:tblPr>
        <w:tblW w:w="50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7"/>
        <w:gridCol w:w="2805"/>
        <w:gridCol w:w="6582"/>
      </w:tblGrid>
      <w:tr w:rsidR="00EE6A4E" w:rsidRPr="004908EE"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rsidR="00EE6A4E" w:rsidRPr="00EE6A4E" w:rsidRDefault="00EE6A4E" w:rsidP="00EE6A4E">
            <w:pPr>
              <w:spacing w:before="150" w:after="150" w:line="240" w:lineRule="auto"/>
              <w:jc w:val="center"/>
              <w:rPr>
                <w:rFonts w:ascii="Times New Roman" w:eastAsia="Times New Roman" w:hAnsi="Times New Roman" w:cs="Times New Roman"/>
                <w:sz w:val="24"/>
                <w:szCs w:val="24"/>
                <w:lang w:val="uk-UA"/>
              </w:rPr>
            </w:pPr>
            <w:bookmarkStart w:id="0" w:name="n149"/>
            <w:bookmarkEnd w:id="0"/>
            <w:r w:rsidRPr="00EE6A4E">
              <w:rPr>
                <w:rFonts w:ascii="Times New Roman" w:eastAsia="Times New Roman" w:hAnsi="Times New Roman" w:cs="Times New Roman"/>
                <w:sz w:val="24"/>
                <w:szCs w:val="24"/>
                <w:lang w:val="uk-UA"/>
              </w:rPr>
              <w:t>Загальні умови</w:t>
            </w:r>
          </w:p>
        </w:tc>
      </w:tr>
      <w:tr w:rsidR="003E5517" w:rsidRPr="00336CB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Посадові обов'язки</w:t>
            </w:r>
          </w:p>
        </w:tc>
        <w:tc>
          <w:tcPr>
            <w:tcW w:w="3367" w:type="pct"/>
            <w:tcBorders>
              <w:top w:val="single" w:sz="6" w:space="0" w:color="000000"/>
              <w:left w:val="single" w:sz="6" w:space="0" w:color="000000"/>
              <w:bottom w:val="single" w:sz="6" w:space="0" w:color="000000"/>
              <w:right w:val="single" w:sz="6" w:space="0" w:color="000000"/>
            </w:tcBorders>
          </w:tcPr>
          <w:p w:rsidR="003E5517" w:rsidRPr="00130786" w:rsidRDefault="00396CFD" w:rsidP="00130786">
            <w:pPr>
              <w:pStyle w:val="a4"/>
              <w:jc w:val="both"/>
              <w:rPr>
                <w:rFonts w:ascii="Times New Roman" w:hAnsi="Times New Roman"/>
              </w:rPr>
            </w:pPr>
            <w:r w:rsidRPr="00130786">
              <w:rPr>
                <w:rFonts w:ascii="Times New Roman" w:hAnsi="Times New Roman"/>
              </w:rPr>
              <w:t xml:space="preserve">Забезпечення реалізації державної політики у сфері державної </w:t>
            </w:r>
            <w:proofErr w:type="gramStart"/>
            <w:r w:rsidRPr="00130786">
              <w:rPr>
                <w:rFonts w:ascii="Times New Roman" w:hAnsi="Times New Roman"/>
              </w:rPr>
              <w:t>служби  з</w:t>
            </w:r>
            <w:proofErr w:type="gramEnd"/>
            <w:r w:rsidRPr="00130786">
              <w:rPr>
                <w:rFonts w:ascii="Times New Roman" w:hAnsi="Times New Roman"/>
              </w:rPr>
              <w:t xml:space="preserve"> питань управління персоналом апарату суду.</w:t>
            </w:r>
          </w:p>
          <w:p w:rsidR="00396CFD" w:rsidRPr="00130786" w:rsidRDefault="00396CFD" w:rsidP="00130786">
            <w:pPr>
              <w:pStyle w:val="a4"/>
              <w:jc w:val="both"/>
              <w:rPr>
                <w:rFonts w:ascii="Times New Roman" w:hAnsi="Times New Roman"/>
              </w:rPr>
            </w:pPr>
            <w:r w:rsidRPr="00130786">
              <w:rPr>
                <w:rFonts w:ascii="Times New Roman" w:hAnsi="Times New Roman"/>
              </w:rPr>
              <w:t>Здійснення добору персоналу апарату суду, організація роботи щодо їх мотивації, прогнозування розвитку персоналу, заохочення працівників до службової кар’єри.</w:t>
            </w:r>
          </w:p>
          <w:p w:rsidR="00396CFD" w:rsidRPr="00130786" w:rsidRDefault="00396CFD" w:rsidP="00130786">
            <w:pPr>
              <w:pStyle w:val="a4"/>
              <w:jc w:val="both"/>
              <w:rPr>
                <w:rFonts w:ascii="Times New Roman" w:hAnsi="Times New Roman"/>
              </w:rPr>
            </w:pPr>
            <w:r w:rsidRPr="00130786">
              <w:rPr>
                <w:rFonts w:ascii="Times New Roman" w:hAnsi="Times New Roman"/>
              </w:rPr>
              <w:t>Ведення:</w:t>
            </w:r>
          </w:p>
          <w:p w:rsidR="00396CFD" w:rsidRPr="00130786" w:rsidRDefault="00396CFD" w:rsidP="00130786">
            <w:pPr>
              <w:pStyle w:val="a4"/>
              <w:jc w:val="both"/>
              <w:rPr>
                <w:rFonts w:ascii="Times New Roman" w:hAnsi="Times New Roman"/>
              </w:rPr>
            </w:pPr>
            <w:r w:rsidRPr="00130786">
              <w:rPr>
                <w:rFonts w:ascii="Times New Roman" w:hAnsi="Times New Roman"/>
              </w:rPr>
              <w:t xml:space="preserve">- кадрового діловодства суду, особових справ працівників суду, в тому числі особових справ суддів </w:t>
            </w:r>
            <w:proofErr w:type="gramStart"/>
            <w:r w:rsidRPr="00130786">
              <w:rPr>
                <w:rFonts w:ascii="Times New Roman" w:hAnsi="Times New Roman"/>
              </w:rPr>
              <w:t>у порядку</w:t>
            </w:r>
            <w:proofErr w:type="gramEnd"/>
            <w:r w:rsidRPr="00130786">
              <w:rPr>
                <w:rFonts w:ascii="Times New Roman" w:hAnsi="Times New Roman"/>
              </w:rPr>
              <w:t>, визначеному Державною судовою адміністрацією України за погодженням з Радою суддів України;</w:t>
            </w:r>
          </w:p>
          <w:p w:rsidR="00396CFD" w:rsidRPr="00130786" w:rsidRDefault="00396CFD" w:rsidP="00130786">
            <w:pPr>
              <w:pStyle w:val="a4"/>
              <w:jc w:val="both"/>
              <w:rPr>
                <w:rFonts w:ascii="Times New Roman" w:hAnsi="Times New Roman"/>
              </w:rPr>
            </w:pPr>
            <w:r w:rsidRPr="00130786">
              <w:rPr>
                <w:rFonts w:ascii="Times New Roman" w:hAnsi="Times New Roman"/>
              </w:rPr>
              <w:t>- автоматизованої системи обліку кадрів суду (</w:t>
            </w:r>
            <w:proofErr w:type="gramStart"/>
            <w:r w:rsidRPr="00130786">
              <w:rPr>
                <w:rFonts w:ascii="Times New Roman" w:hAnsi="Times New Roman"/>
              </w:rPr>
              <w:t>до початку</w:t>
            </w:r>
            <w:proofErr w:type="gramEnd"/>
            <w:r w:rsidRPr="00130786">
              <w:rPr>
                <w:rFonts w:ascii="Times New Roman" w:hAnsi="Times New Roman"/>
              </w:rPr>
              <w:t xml:space="preserve"> функціонування Єдиної судової інформаційно-телекомунікаційної системи) та інформаційно-аналітичної системи «Кадри - WEB»;</w:t>
            </w:r>
          </w:p>
          <w:p w:rsidR="00396CFD" w:rsidRPr="00130786" w:rsidRDefault="00396CFD" w:rsidP="00130786">
            <w:pPr>
              <w:pStyle w:val="a4"/>
              <w:jc w:val="both"/>
              <w:rPr>
                <w:rFonts w:ascii="Times New Roman" w:hAnsi="Times New Roman"/>
              </w:rPr>
            </w:pPr>
            <w:r w:rsidRPr="00130786">
              <w:rPr>
                <w:rFonts w:ascii="Times New Roman" w:hAnsi="Times New Roman"/>
              </w:rPr>
              <w:t>- обліку кадрів суду в підсистемі «Управління персоналом (обліку кадрів) бюджетного фінансування, бухгалтерського обліку та обліку заробітної плати» (з початку функціонування Єдиної судової інформаційно-телекомунікаційної системи);</w:t>
            </w:r>
          </w:p>
          <w:p w:rsidR="00396CFD" w:rsidRPr="00130786" w:rsidRDefault="00396CFD" w:rsidP="00130786">
            <w:pPr>
              <w:pStyle w:val="a4"/>
              <w:jc w:val="both"/>
              <w:rPr>
                <w:rFonts w:ascii="Times New Roman" w:hAnsi="Times New Roman"/>
              </w:rPr>
            </w:pPr>
            <w:r w:rsidRPr="00130786">
              <w:rPr>
                <w:rFonts w:ascii="Times New Roman" w:hAnsi="Times New Roman"/>
              </w:rPr>
              <w:t>- встановленої звітно-облікової документації, підготовка державної статистичної звітності з кадрових питань.</w:t>
            </w:r>
          </w:p>
          <w:p w:rsidR="00396CFD" w:rsidRPr="00130786" w:rsidRDefault="00396CFD" w:rsidP="00130786">
            <w:pPr>
              <w:pStyle w:val="a4"/>
              <w:jc w:val="both"/>
              <w:rPr>
                <w:rFonts w:ascii="Times New Roman" w:hAnsi="Times New Roman"/>
              </w:rPr>
            </w:pPr>
            <w:r w:rsidRPr="00130786">
              <w:rPr>
                <w:rFonts w:ascii="Times New Roman" w:hAnsi="Times New Roman"/>
              </w:rPr>
              <w:t>Забезпечення та контроль за:</w:t>
            </w:r>
          </w:p>
          <w:p w:rsidR="00396CFD" w:rsidRPr="00130786" w:rsidRDefault="00396CFD" w:rsidP="00130786">
            <w:pPr>
              <w:pStyle w:val="a4"/>
              <w:jc w:val="both"/>
              <w:rPr>
                <w:rFonts w:ascii="Times New Roman" w:hAnsi="Times New Roman"/>
              </w:rPr>
            </w:pPr>
            <w:r w:rsidRPr="00130786">
              <w:rPr>
                <w:rFonts w:ascii="Times New Roman" w:hAnsi="Times New Roman"/>
              </w:rPr>
              <w:t>- плануванням службової кар’єри, планомірним зайняттям посад державної служби, стимулюванням просування по службі з урахуванням професійної компетентності та сумлінного виконання своїх посадових обов’язків, організацією роботи щодо стажування працівників апарату суду;</w:t>
            </w:r>
          </w:p>
          <w:p w:rsidR="00396CFD" w:rsidRPr="00130786" w:rsidRDefault="00396CFD" w:rsidP="00130786">
            <w:pPr>
              <w:pStyle w:val="a4"/>
              <w:jc w:val="both"/>
              <w:rPr>
                <w:rFonts w:ascii="Times New Roman" w:hAnsi="Times New Roman"/>
              </w:rPr>
            </w:pPr>
            <w:r w:rsidRPr="00130786">
              <w:rPr>
                <w:rFonts w:ascii="Times New Roman" w:hAnsi="Times New Roman"/>
              </w:rPr>
              <w:t>-    належною роботою конкурсної та дисциплінарної комісій;</w:t>
            </w:r>
          </w:p>
          <w:p w:rsidR="00396CFD" w:rsidRPr="00130786" w:rsidRDefault="00396CFD" w:rsidP="00130786">
            <w:pPr>
              <w:pStyle w:val="a4"/>
              <w:jc w:val="both"/>
              <w:rPr>
                <w:rFonts w:ascii="Times New Roman" w:hAnsi="Times New Roman"/>
              </w:rPr>
            </w:pPr>
            <w:r w:rsidRPr="00130786">
              <w:rPr>
                <w:rFonts w:ascii="Times New Roman" w:hAnsi="Times New Roman"/>
              </w:rPr>
              <w:t>-   оформленням вступу на державну службу, її проходженням та припиненням;</w:t>
            </w:r>
          </w:p>
          <w:p w:rsidR="00396CFD" w:rsidRPr="00130786" w:rsidRDefault="00396CFD" w:rsidP="00130786">
            <w:pPr>
              <w:pStyle w:val="a4"/>
              <w:jc w:val="both"/>
              <w:rPr>
                <w:rFonts w:ascii="Times New Roman" w:hAnsi="Times New Roman"/>
              </w:rPr>
            </w:pPr>
            <w:r w:rsidRPr="00130786">
              <w:rPr>
                <w:rFonts w:ascii="Times New Roman" w:hAnsi="Times New Roman"/>
              </w:rPr>
              <w:t>-  складенням Присяги державного службовця особою, яка вперше вступає на державну службу, оформленням документів про присвоєння відповідних рангів державним службовцям, встановленням випробувального терміну до 6 місяців;</w:t>
            </w:r>
          </w:p>
          <w:p w:rsidR="00396CFD" w:rsidRPr="00130786" w:rsidRDefault="00396CFD" w:rsidP="00130786">
            <w:pPr>
              <w:pStyle w:val="a4"/>
              <w:jc w:val="both"/>
              <w:rPr>
                <w:rFonts w:ascii="Times New Roman" w:hAnsi="Times New Roman"/>
              </w:rPr>
            </w:pPr>
            <w:r w:rsidRPr="00130786">
              <w:rPr>
                <w:rFonts w:ascii="Times New Roman" w:hAnsi="Times New Roman"/>
              </w:rPr>
              <w:t xml:space="preserve">-  організацією проведення перевірки достовірності відомостей щодо застосування заборон, передбачених частинами 3 і 4 статті 1 Закону України «Про очищення влади», підготовкою довідки про її результати та проведенням спеціальної перевірки щодо осіб, які претендують на </w:t>
            </w:r>
            <w:proofErr w:type="spellStart"/>
            <w:r w:rsidRPr="00130786">
              <w:rPr>
                <w:rFonts w:ascii="Times New Roman" w:hAnsi="Times New Roman"/>
              </w:rPr>
              <w:t>зайняття</w:t>
            </w:r>
            <w:proofErr w:type="spellEnd"/>
            <w:r w:rsidRPr="00130786">
              <w:rPr>
                <w:rFonts w:ascii="Times New Roman" w:hAnsi="Times New Roman"/>
              </w:rPr>
              <w:t xml:space="preserve"> посад в </w:t>
            </w:r>
            <w:proofErr w:type="spellStart"/>
            <w:r w:rsidRPr="00130786">
              <w:rPr>
                <w:rFonts w:ascii="Times New Roman" w:hAnsi="Times New Roman"/>
              </w:rPr>
              <w:t>апараті</w:t>
            </w:r>
            <w:proofErr w:type="spellEnd"/>
            <w:r w:rsidRPr="00130786">
              <w:rPr>
                <w:rFonts w:ascii="Times New Roman" w:hAnsi="Times New Roman"/>
              </w:rPr>
              <w:t xml:space="preserve"> суду;</w:t>
            </w:r>
          </w:p>
          <w:p w:rsidR="00396CFD" w:rsidRPr="00130786" w:rsidRDefault="00396CFD" w:rsidP="00130786">
            <w:pPr>
              <w:pStyle w:val="a4"/>
              <w:jc w:val="both"/>
              <w:rPr>
                <w:rFonts w:ascii="Times New Roman" w:hAnsi="Times New Roman"/>
              </w:rPr>
            </w:pPr>
            <w:r w:rsidRPr="00130786">
              <w:rPr>
                <w:rFonts w:ascii="Times New Roman" w:hAnsi="Times New Roman"/>
              </w:rPr>
              <w:lastRenderedPageBreak/>
              <w:t>- проведенням роботи щодо створення сприятливого організаційного та психологічного клімату, формуванням корпоративної культури у колективі, розв’язанням конфліктних ситуацій;</w:t>
            </w:r>
          </w:p>
          <w:p w:rsidR="00396CFD" w:rsidRPr="00130786" w:rsidRDefault="00396CFD" w:rsidP="00130786">
            <w:pPr>
              <w:pStyle w:val="a4"/>
              <w:jc w:val="both"/>
              <w:rPr>
                <w:rFonts w:ascii="Times New Roman" w:hAnsi="Times New Roman"/>
              </w:rPr>
            </w:pPr>
            <w:r w:rsidRPr="00130786">
              <w:rPr>
                <w:rFonts w:ascii="Times New Roman" w:hAnsi="Times New Roman"/>
              </w:rPr>
              <w:t>-  надсиланням до Вищої кваліфікаційної комісії суддів України повідомлення щодо змін, які відбулися у загальних відомостях суддів суду для належного ведення, наповнення та оновлення суддівського досьє;</w:t>
            </w:r>
          </w:p>
          <w:p w:rsidR="00396CFD" w:rsidRPr="00130786" w:rsidRDefault="00396CFD" w:rsidP="00130786">
            <w:pPr>
              <w:pStyle w:val="a4"/>
              <w:jc w:val="both"/>
              <w:rPr>
                <w:rFonts w:ascii="Times New Roman" w:hAnsi="Times New Roman"/>
              </w:rPr>
            </w:pPr>
            <w:r w:rsidRPr="00130786">
              <w:rPr>
                <w:rFonts w:ascii="Times New Roman" w:hAnsi="Times New Roman"/>
              </w:rPr>
              <w:t>- дотриманням вимог Законів України «Про захист персональних даних», «Про запобігання корупції»;</w:t>
            </w:r>
          </w:p>
          <w:p w:rsidR="00396CFD" w:rsidRPr="00130786" w:rsidRDefault="00396CFD" w:rsidP="00130786">
            <w:pPr>
              <w:pStyle w:val="a4"/>
              <w:jc w:val="both"/>
              <w:rPr>
                <w:rFonts w:ascii="Times New Roman" w:hAnsi="Times New Roman"/>
              </w:rPr>
            </w:pPr>
            <w:r w:rsidRPr="00130786">
              <w:rPr>
                <w:rFonts w:ascii="Times New Roman" w:hAnsi="Times New Roman"/>
              </w:rPr>
              <w:t>- перевіркою дотримання вимог законодавства про працю та державну службу, Правил поведінки працівника суду, Правил внутрішнього службового розпорядку та Правил внутрішнього трудового розпорядку суду, за дорученням керівника апарату суду;</w:t>
            </w:r>
          </w:p>
          <w:p w:rsidR="00396CFD" w:rsidRPr="00130786" w:rsidRDefault="00396CFD" w:rsidP="00130786">
            <w:pPr>
              <w:pStyle w:val="a4"/>
              <w:jc w:val="both"/>
              <w:rPr>
                <w:rFonts w:ascii="Times New Roman" w:hAnsi="Times New Roman"/>
              </w:rPr>
            </w:pPr>
            <w:r w:rsidRPr="00130786">
              <w:rPr>
                <w:rFonts w:ascii="Times New Roman" w:hAnsi="Times New Roman"/>
              </w:rPr>
              <w:t>- складанням індивідуальної програми підвищення рівня професійної компетентності державного службовця за результатами оцінювання його службової діяльності;</w:t>
            </w:r>
          </w:p>
          <w:p w:rsidR="00396CFD" w:rsidRPr="00130786" w:rsidRDefault="00396CFD" w:rsidP="00130786">
            <w:pPr>
              <w:pStyle w:val="a4"/>
              <w:jc w:val="both"/>
              <w:rPr>
                <w:rFonts w:ascii="Times New Roman" w:hAnsi="Times New Roman"/>
              </w:rPr>
            </w:pPr>
            <w:r w:rsidRPr="00130786">
              <w:rPr>
                <w:rFonts w:ascii="Times New Roman" w:hAnsi="Times New Roman"/>
              </w:rPr>
              <w:t>- заходами з мобілізаційних питань, в межах повноважень відділу;</w:t>
            </w:r>
          </w:p>
          <w:p w:rsidR="00396CFD" w:rsidRPr="00130786" w:rsidRDefault="00396CFD" w:rsidP="00130786">
            <w:pPr>
              <w:pStyle w:val="a4"/>
              <w:jc w:val="both"/>
              <w:rPr>
                <w:rFonts w:ascii="Times New Roman" w:hAnsi="Times New Roman"/>
              </w:rPr>
            </w:pPr>
            <w:r w:rsidRPr="00130786">
              <w:rPr>
                <w:rFonts w:ascii="Times New Roman" w:hAnsi="Times New Roman"/>
              </w:rPr>
              <w:t>- та забезпечення підготовки матеріалів щодо призначення на посади та звільнення працівників апарату суду;</w:t>
            </w:r>
          </w:p>
          <w:p w:rsidR="00396CFD" w:rsidRPr="00130786" w:rsidRDefault="00396CFD" w:rsidP="00130786">
            <w:pPr>
              <w:pStyle w:val="a4"/>
              <w:jc w:val="both"/>
              <w:rPr>
                <w:rFonts w:ascii="Times New Roman" w:hAnsi="Times New Roman"/>
              </w:rPr>
            </w:pPr>
            <w:r w:rsidRPr="00130786">
              <w:rPr>
                <w:rFonts w:ascii="Times New Roman" w:hAnsi="Times New Roman"/>
              </w:rPr>
              <w:t xml:space="preserve">-  </w:t>
            </w:r>
            <w:proofErr w:type="spellStart"/>
            <w:r w:rsidRPr="00130786">
              <w:rPr>
                <w:rFonts w:ascii="Times New Roman" w:hAnsi="Times New Roman"/>
              </w:rPr>
              <w:t>належним</w:t>
            </w:r>
            <w:proofErr w:type="spellEnd"/>
            <w:r w:rsidRPr="00130786">
              <w:rPr>
                <w:rFonts w:ascii="Times New Roman" w:hAnsi="Times New Roman"/>
              </w:rPr>
              <w:t xml:space="preserve"> </w:t>
            </w:r>
            <w:proofErr w:type="spellStart"/>
            <w:r w:rsidRPr="00130786">
              <w:rPr>
                <w:rFonts w:ascii="Times New Roman" w:hAnsi="Times New Roman"/>
              </w:rPr>
              <w:t>оформленням</w:t>
            </w:r>
            <w:proofErr w:type="spellEnd"/>
            <w:r w:rsidRPr="00130786">
              <w:rPr>
                <w:rFonts w:ascii="Times New Roman" w:hAnsi="Times New Roman"/>
              </w:rPr>
              <w:t xml:space="preserve">, </w:t>
            </w:r>
            <w:proofErr w:type="spellStart"/>
            <w:r w:rsidRPr="00130786">
              <w:rPr>
                <w:rFonts w:ascii="Times New Roman" w:hAnsi="Times New Roman"/>
              </w:rPr>
              <w:t>видачею</w:t>
            </w:r>
            <w:proofErr w:type="spellEnd"/>
            <w:r w:rsidRPr="00130786">
              <w:rPr>
                <w:rFonts w:ascii="Times New Roman" w:hAnsi="Times New Roman"/>
              </w:rPr>
              <w:t xml:space="preserve"> </w:t>
            </w:r>
            <w:proofErr w:type="spellStart"/>
            <w:r w:rsidRPr="00130786">
              <w:rPr>
                <w:rFonts w:ascii="Times New Roman" w:hAnsi="Times New Roman"/>
              </w:rPr>
              <w:t>трудових</w:t>
            </w:r>
            <w:proofErr w:type="spellEnd"/>
            <w:r w:rsidRPr="00130786">
              <w:rPr>
                <w:rFonts w:ascii="Times New Roman" w:hAnsi="Times New Roman"/>
              </w:rPr>
              <w:t xml:space="preserve"> </w:t>
            </w:r>
            <w:proofErr w:type="spellStart"/>
            <w:r w:rsidRPr="00130786">
              <w:rPr>
                <w:rFonts w:ascii="Times New Roman" w:hAnsi="Times New Roman"/>
              </w:rPr>
              <w:t>книжок</w:t>
            </w:r>
            <w:proofErr w:type="spellEnd"/>
            <w:r w:rsidRPr="00130786">
              <w:rPr>
                <w:rFonts w:ascii="Times New Roman" w:hAnsi="Times New Roman"/>
              </w:rPr>
              <w:t xml:space="preserve"> та засвідченням копій наказів про звільнення;</w:t>
            </w:r>
          </w:p>
          <w:p w:rsidR="00396CFD" w:rsidRPr="00130786" w:rsidRDefault="00396CFD" w:rsidP="00130786">
            <w:pPr>
              <w:pStyle w:val="a4"/>
              <w:jc w:val="both"/>
              <w:rPr>
                <w:rFonts w:ascii="Times New Roman" w:hAnsi="Times New Roman"/>
              </w:rPr>
            </w:pPr>
            <w:r w:rsidRPr="00130786">
              <w:rPr>
                <w:rFonts w:ascii="Times New Roman" w:hAnsi="Times New Roman"/>
              </w:rPr>
              <w:t>- роботою, пов’язаною із заповненням, обліком і зберіганням трудових книжок суддів, працівників апарату суду та особових справ (особових карток) суддів, працівників суду;</w:t>
            </w:r>
          </w:p>
          <w:p w:rsidR="00396CFD" w:rsidRPr="00130786" w:rsidRDefault="00396CFD" w:rsidP="00130786">
            <w:pPr>
              <w:pStyle w:val="a4"/>
              <w:jc w:val="both"/>
              <w:rPr>
                <w:rFonts w:ascii="Times New Roman" w:hAnsi="Times New Roman"/>
              </w:rPr>
            </w:pPr>
            <w:r w:rsidRPr="00130786">
              <w:rPr>
                <w:rFonts w:ascii="Times New Roman" w:hAnsi="Times New Roman"/>
              </w:rPr>
              <w:t xml:space="preserve">-  </w:t>
            </w:r>
            <w:proofErr w:type="spellStart"/>
            <w:r w:rsidRPr="00130786">
              <w:rPr>
                <w:rFonts w:ascii="Times New Roman" w:hAnsi="Times New Roman"/>
              </w:rPr>
              <w:t>підготовкою</w:t>
            </w:r>
            <w:proofErr w:type="spellEnd"/>
            <w:r w:rsidRPr="00130786">
              <w:rPr>
                <w:rFonts w:ascii="Times New Roman" w:hAnsi="Times New Roman"/>
              </w:rPr>
              <w:t xml:space="preserve"> і </w:t>
            </w:r>
            <w:proofErr w:type="spellStart"/>
            <w:r w:rsidRPr="00130786">
              <w:rPr>
                <w:rFonts w:ascii="Times New Roman" w:hAnsi="Times New Roman"/>
              </w:rPr>
              <w:t>видачею</w:t>
            </w:r>
            <w:proofErr w:type="spellEnd"/>
            <w:r w:rsidRPr="00130786">
              <w:rPr>
                <w:rFonts w:ascii="Times New Roman" w:hAnsi="Times New Roman"/>
              </w:rPr>
              <w:t xml:space="preserve"> </w:t>
            </w:r>
            <w:proofErr w:type="spellStart"/>
            <w:r w:rsidRPr="00130786">
              <w:rPr>
                <w:rFonts w:ascii="Times New Roman" w:hAnsi="Times New Roman"/>
              </w:rPr>
              <w:t>довідок</w:t>
            </w:r>
            <w:proofErr w:type="spellEnd"/>
            <w:r w:rsidRPr="00130786">
              <w:rPr>
                <w:rFonts w:ascii="Times New Roman" w:hAnsi="Times New Roman"/>
              </w:rPr>
              <w:t xml:space="preserve"> з </w:t>
            </w:r>
            <w:proofErr w:type="spellStart"/>
            <w:r w:rsidRPr="00130786">
              <w:rPr>
                <w:rFonts w:ascii="Times New Roman" w:hAnsi="Times New Roman"/>
              </w:rPr>
              <w:t>місця</w:t>
            </w:r>
            <w:proofErr w:type="spellEnd"/>
            <w:r w:rsidRPr="00130786">
              <w:rPr>
                <w:rFonts w:ascii="Times New Roman" w:hAnsi="Times New Roman"/>
              </w:rPr>
              <w:t xml:space="preserve"> роботи суддям та працівникам апарату суду;</w:t>
            </w:r>
          </w:p>
          <w:p w:rsidR="00396CFD" w:rsidRPr="00130786" w:rsidRDefault="00396CFD" w:rsidP="00130786">
            <w:pPr>
              <w:pStyle w:val="a4"/>
              <w:jc w:val="both"/>
              <w:rPr>
                <w:rFonts w:ascii="Times New Roman" w:hAnsi="Times New Roman"/>
              </w:rPr>
            </w:pPr>
            <w:r w:rsidRPr="00130786">
              <w:rPr>
                <w:rFonts w:ascii="Times New Roman" w:hAnsi="Times New Roman"/>
              </w:rPr>
              <w:t xml:space="preserve">- </w:t>
            </w:r>
            <w:proofErr w:type="spellStart"/>
            <w:r w:rsidRPr="00130786">
              <w:rPr>
                <w:rFonts w:ascii="Times New Roman" w:hAnsi="Times New Roman"/>
              </w:rPr>
              <w:t>оформленням</w:t>
            </w:r>
            <w:proofErr w:type="spellEnd"/>
            <w:r w:rsidRPr="00130786">
              <w:rPr>
                <w:rFonts w:ascii="Times New Roman" w:hAnsi="Times New Roman"/>
              </w:rPr>
              <w:t xml:space="preserve"> і </w:t>
            </w:r>
            <w:proofErr w:type="spellStart"/>
            <w:r w:rsidRPr="00130786">
              <w:rPr>
                <w:rFonts w:ascii="Times New Roman" w:hAnsi="Times New Roman"/>
              </w:rPr>
              <w:t>видачею</w:t>
            </w:r>
            <w:proofErr w:type="spellEnd"/>
            <w:r w:rsidRPr="00130786">
              <w:rPr>
                <w:rFonts w:ascii="Times New Roman" w:hAnsi="Times New Roman"/>
              </w:rPr>
              <w:t xml:space="preserve"> </w:t>
            </w:r>
            <w:proofErr w:type="spellStart"/>
            <w:r w:rsidRPr="00130786">
              <w:rPr>
                <w:rFonts w:ascii="Times New Roman" w:hAnsi="Times New Roman"/>
              </w:rPr>
              <w:t>державним</w:t>
            </w:r>
            <w:proofErr w:type="spellEnd"/>
            <w:r w:rsidRPr="00130786">
              <w:rPr>
                <w:rFonts w:ascii="Times New Roman" w:hAnsi="Times New Roman"/>
              </w:rPr>
              <w:t xml:space="preserve"> </w:t>
            </w:r>
            <w:proofErr w:type="spellStart"/>
            <w:r w:rsidRPr="00130786">
              <w:rPr>
                <w:rFonts w:ascii="Times New Roman" w:hAnsi="Times New Roman"/>
              </w:rPr>
              <w:t>службовцям</w:t>
            </w:r>
            <w:proofErr w:type="spellEnd"/>
            <w:r w:rsidRPr="00130786">
              <w:rPr>
                <w:rFonts w:ascii="Times New Roman" w:hAnsi="Times New Roman"/>
              </w:rPr>
              <w:t xml:space="preserve"> та іншим працівникам апарату суду службових посвідчень;</w:t>
            </w:r>
          </w:p>
          <w:p w:rsidR="00396CFD" w:rsidRPr="00130786" w:rsidRDefault="00396CFD" w:rsidP="00130786">
            <w:pPr>
              <w:pStyle w:val="a4"/>
              <w:jc w:val="both"/>
              <w:rPr>
                <w:rFonts w:ascii="Times New Roman" w:hAnsi="Times New Roman"/>
              </w:rPr>
            </w:pPr>
            <w:r w:rsidRPr="00130786">
              <w:rPr>
                <w:rFonts w:ascii="Times New Roman" w:hAnsi="Times New Roman"/>
              </w:rPr>
              <w:t>-  внесенням електронних примірників організаційно – розпорядчих документів до автоматизованої системи документообігу суду;</w:t>
            </w:r>
          </w:p>
          <w:p w:rsidR="00396CFD" w:rsidRPr="00130786" w:rsidRDefault="00396CFD" w:rsidP="00130786">
            <w:pPr>
              <w:pStyle w:val="a4"/>
              <w:jc w:val="both"/>
              <w:rPr>
                <w:rFonts w:ascii="Times New Roman" w:hAnsi="Times New Roman"/>
              </w:rPr>
            </w:pPr>
            <w:r w:rsidRPr="00130786">
              <w:rPr>
                <w:rFonts w:ascii="Times New Roman" w:hAnsi="Times New Roman"/>
              </w:rPr>
              <w:t>- обчисленням стажу роботи та державної служби працівників суду;</w:t>
            </w:r>
          </w:p>
          <w:p w:rsidR="00396CFD" w:rsidRPr="00130786" w:rsidRDefault="00396CFD" w:rsidP="00130786">
            <w:pPr>
              <w:pStyle w:val="a4"/>
              <w:jc w:val="both"/>
              <w:rPr>
                <w:rFonts w:ascii="Times New Roman" w:hAnsi="Times New Roman"/>
              </w:rPr>
            </w:pPr>
            <w:r w:rsidRPr="00130786">
              <w:rPr>
                <w:rFonts w:ascii="Times New Roman" w:hAnsi="Times New Roman"/>
              </w:rPr>
              <w:t>-  опрацюванням листків тимчасової непрацездатності;</w:t>
            </w:r>
          </w:p>
          <w:p w:rsidR="00396CFD" w:rsidRPr="00130786" w:rsidRDefault="00396CFD" w:rsidP="00130786">
            <w:pPr>
              <w:pStyle w:val="a4"/>
              <w:jc w:val="both"/>
              <w:rPr>
                <w:rFonts w:ascii="Times New Roman" w:hAnsi="Times New Roman"/>
              </w:rPr>
            </w:pPr>
            <w:r w:rsidRPr="00130786">
              <w:rPr>
                <w:rFonts w:ascii="Times New Roman" w:hAnsi="Times New Roman"/>
              </w:rPr>
              <w:t>-  підготовкою необхідних документів для заохочення працівників апарату суду відзнаками суду та відзнаками інших державних установ (Державної судової адміністрації України, Радою суддів України тощо);</w:t>
            </w:r>
          </w:p>
          <w:p w:rsidR="00396CFD" w:rsidRPr="00130786" w:rsidRDefault="00130786" w:rsidP="00130786">
            <w:pPr>
              <w:pStyle w:val="a4"/>
              <w:jc w:val="both"/>
              <w:rPr>
                <w:rFonts w:ascii="Times New Roman" w:hAnsi="Times New Roman"/>
              </w:rPr>
            </w:pPr>
            <w:r>
              <w:rPr>
                <w:rFonts w:ascii="Times New Roman" w:hAnsi="Times New Roman"/>
              </w:rPr>
              <w:t xml:space="preserve">- </w:t>
            </w:r>
            <w:proofErr w:type="spellStart"/>
            <w:r w:rsidR="00396CFD" w:rsidRPr="00130786">
              <w:rPr>
                <w:rFonts w:ascii="Times New Roman" w:hAnsi="Times New Roman"/>
              </w:rPr>
              <w:t>ознайомленням</w:t>
            </w:r>
            <w:proofErr w:type="spellEnd"/>
            <w:r w:rsidR="00396CFD" w:rsidRPr="00130786">
              <w:rPr>
                <w:rFonts w:ascii="Times New Roman" w:hAnsi="Times New Roman"/>
              </w:rPr>
              <w:t xml:space="preserve"> </w:t>
            </w:r>
            <w:proofErr w:type="spellStart"/>
            <w:r w:rsidR="00396CFD" w:rsidRPr="00130786">
              <w:rPr>
                <w:rFonts w:ascii="Times New Roman" w:hAnsi="Times New Roman"/>
              </w:rPr>
              <w:t>працівників</w:t>
            </w:r>
            <w:proofErr w:type="spellEnd"/>
            <w:r w:rsidR="00396CFD" w:rsidRPr="00130786">
              <w:rPr>
                <w:rFonts w:ascii="Times New Roman" w:hAnsi="Times New Roman"/>
              </w:rPr>
              <w:t xml:space="preserve">, </w:t>
            </w:r>
            <w:proofErr w:type="spellStart"/>
            <w:r w:rsidR="00396CFD" w:rsidRPr="00130786">
              <w:rPr>
                <w:rFonts w:ascii="Times New Roman" w:hAnsi="Times New Roman"/>
              </w:rPr>
              <w:t>які</w:t>
            </w:r>
            <w:proofErr w:type="spellEnd"/>
            <w:r w:rsidR="00396CFD" w:rsidRPr="00130786">
              <w:rPr>
                <w:rFonts w:ascii="Times New Roman" w:hAnsi="Times New Roman"/>
              </w:rPr>
              <w:t xml:space="preserve"> </w:t>
            </w:r>
            <w:proofErr w:type="spellStart"/>
            <w:r w:rsidR="00396CFD" w:rsidRPr="00130786">
              <w:rPr>
                <w:rFonts w:ascii="Times New Roman" w:hAnsi="Times New Roman"/>
              </w:rPr>
              <w:t>виконують</w:t>
            </w:r>
            <w:proofErr w:type="spellEnd"/>
            <w:r w:rsidR="00396CFD" w:rsidRPr="00130786">
              <w:rPr>
                <w:rFonts w:ascii="Times New Roman" w:hAnsi="Times New Roman"/>
              </w:rPr>
              <w:t xml:space="preserve"> функції з обслуговування з правилами внутрішнього </w:t>
            </w:r>
            <w:proofErr w:type="gramStart"/>
            <w:r w:rsidR="00396CFD" w:rsidRPr="00130786">
              <w:rPr>
                <w:rFonts w:ascii="Times New Roman" w:hAnsi="Times New Roman"/>
              </w:rPr>
              <w:t>трудового  розпорядку</w:t>
            </w:r>
            <w:proofErr w:type="gramEnd"/>
            <w:r w:rsidR="00396CFD" w:rsidRPr="00130786">
              <w:rPr>
                <w:rFonts w:ascii="Times New Roman" w:hAnsi="Times New Roman"/>
              </w:rPr>
              <w:t xml:space="preserve"> суду, державних службовців з правилами внутрішнього службового розпорядку суду, посадовими та робочими інструкціями та іншими документами із зазначенням ними підписів та дати ознайомлення;</w:t>
            </w:r>
          </w:p>
          <w:p w:rsidR="00396CFD" w:rsidRPr="00130786" w:rsidRDefault="00396CFD" w:rsidP="00130786">
            <w:pPr>
              <w:pStyle w:val="a4"/>
              <w:jc w:val="both"/>
              <w:rPr>
                <w:rFonts w:ascii="Times New Roman" w:hAnsi="Times New Roman"/>
              </w:rPr>
            </w:pPr>
            <w:r w:rsidRPr="00130786">
              <w:rPr>
                <w:rFonts w:ascii="Times New Roman" w:hAnsi="Times New Roman"/>
              </w:rPr>
              <w:t>- веденням військового обліку військовозобов’язаних та призовників щодо суддів та працівників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t xml:space="preserve">Розроблення </w:t>
            </w:r>
          </w:p>
          <w:p w:rsidR="00130786" w:rsidRPr="00130786" w:rsidRDefault="00130786" w:rsidP="00130786">
            <w:pPr>
              <w:pStyle w:val="a4"/>
              <w:jc w:val="both"/>
              <w:rPr>
                <w:rFonts w:ascii="Times New Roman" w:hAnsi="Times New Roman"/>
              </w:rPr>
            </w:pPr>
            <w:r>
              <w:rPr>
                <w:rFonts w:ascii="Times New Roman" w:hAnsi="Times New Roman"/>
              </w:rPr>
              <w:t>- проекту</w:t>
            </w:r>
            <w:r w:rsidRPr="00130786">
              <w:rPr>
                <w:rFonts w:ascii="Times New Roman" w:hAnsi="Times New Roman"/>
              </w:rPr>
              <w:t xml:space="preserve"> структури та штатного розпису суду;</w:t>
            </w:r>
          </w:p>
          <w:p w:rsidR="00130786" w:rsidRPr="00130786" w:rsidRDefault="00130786" w:rsidP="00130786">
            <w:pPr>
              <w:pStyle w:val="a4"/>
              <w:jc w:val="both"/>
              <w:rPr>
                <w:rFonts w:ascii="Times New Roman" w:hAnsi="Times New Roman"/>
              </w:rPr>
            </w:pPr>
            <w:r>
              <w:rPr>
                <w:rFonts w:ascii="Times New Roman" w:hAnsi="Times New Roman"/>
              </w:rPr>
              <w:t xml:space="preserve">- </w:t>
            </w:r>
            <w:proofErr w:type="spellStart"/>
            <w:r w:rsidRPr="00130786">
              <w:rPr>
                <w:rFonts w:ascii="Times New Roman" w:hAnsi="Times New Roman"/>
              </w:rPr>
              <w:t>проектів</w:t>
            </w:r>
            <w:proofErr w:type="spellEnd"/>
            <w:r w:rsidRPr="00130786">
              <w:rPr>
                <w:rFonts w:ascii="Times New Roman" w:hAnsi="Times New Roman"/>
              </w:rPr>
              <w:t xml:space="preserve"> </w:t>
            </w:r>
            <w:proofErr w:type="spellStart"/>
            <w:r w:rsidRPr="00130786">
              <w:rPr>
                <w:rFonts w:ascii="Times New Roman" w:hAnsi="Times New Roman"/>
              </w:rPr>
              <w:t>Положень</w:t>
            </w:r>
            <w:proofErr w:type="spellEnd"/>
            <w:r w:rsidRPr="00130786">
              <w:rPr>
                <w:rFonts w:ascii="Times New Roman" w:hAnsi="Times New Roman"/>
              </w:rPr>
              <w:t xml:space="preserve">, </w:t>
            </w:r>
            <w:proofErr w:type="spellStart"/>
            <w:r w:rsidRPr="00130786">
              <w:rPr>
                <w:rFonts w:ascii="Times New Roman" w:hAnsi="Times New Roman"/>
              </w:rPr>
              <w:t>Порядків</w:t>
            </w:r>
            <w:proofErr w:type="spellEnd"/>
            <w:r w:rsidRPr="00130786">
              <w:rPr>
                <w:rFonts w:ascii="Times New Roman" w:hAnsi="Times New Roman"/>
              </w:rPr>
              <w:t xml:space="preserve">, </w:t>
            </w:r>
            <w:proofErr w:type="spellStart"/>
            <w:r w:rsidRPr="00130786">
              <w:rPr>
                <w:rFonts w:ascii="Times New Roman" w:hAnsi="Times New Roman"/>
              </w:rPr>
              <w:t>Інструкцій</w:t>
            </w:r>
            <w:proofErr w:type="spellEnd"/>
            <w:r w:rsidRPr="00130786">
              <w:rPr>
                <w:rFonts w:ascii="Times New Roman" w:hAnsi="Times New Roman"/>
              </w:rPr>
              <w:t>, організаційно – розпорядчих документів, що стосуються питань управління персоналом, трудових відносин та державної служби;</w:t>
            </w:r>
          </w:p>
          <w:p w:rsidR="00396CFD" w:rsidRPr="00130786" w:rsidRDefault="00130786" w:rsidP="00130786">
            <w:pPr>
              <w:pStyle w:val="a4"/>
              <w:jc w:val="both"/>
              <w:rPr>
                <w:rFonts w:ascii="Times New Roman" w:hAnsi="Times New Roman"/>
              </w:rPr>
            </w:pPr>
            <w:r w:rsidRPr="00130786">
              <w:rPr>
                <w:rFonts w:ascii="Times New Roman" w:hAnsi="Times New Roman"/>
              </w:rPr>
              <w:t>- посадових інструкцій працівників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t> Здійснення:</w:t>
            </w:r>
          </w:p>
          <w:p w:rsidR="00130786" w:rsidRPr="00130786" w:rsidRDefault="00130786" w:rsidP="00130786">
            <w:pPr>
              <w:pStyle w:val="a4"/>
              <w:jc w:val="both"/>
              <w:rPr>
                <w:rFonts w:ascii="Times New Roman" w:hAnsi="Times New Roman"/>
              </w:rPr>
            </w:pPr>
            <w:r w:rsidRPr="00130786">
              <w:rPr>
                <w:rFonts w:ascii="Times New Roman" w:hAnsi="Times New Roman"/>
              </w:rPr>
              <w:t>- аналітично-консультативного забезпечення роботи суду з питань управління персоналом;</w:t>
            </w:r>
          </w:p>
          <w:p w:rsidR="00130786" w:rsidRPr="00130786" w:rsidRDefault="00130786" w:rsidP="00130786">
            <w:pPr>
              <w:pStyle w:val="a4"/>
              <w:jc w:val="both"/>
              <w:rPr>
                <w:rFonts w:ascii="Times New Roman" w:hAnsi="Times New Roman"/>
              </w:rPr>
            </w:pPr>
            <w:r w:rsidRPr="00130786">
              <w:rPr>
                <w:rFonts w:ascii="Times New Roman" w:hAnsi="Times New Roman"/>
              </w:rPr>
              <w:t>- аналізу кількісного та якісного складу працівників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t>- контролю за встановленням працівникам суду надбавок за вислугу років та рангів;</w:t>
            </w:r>
          </w:p>
          <w:p w:rsidR="00130786" w:rsidRPr="00130786" w:rsidRDefault="00130786" w:rsidP="00130786">
            <w:pPr>
              <w:pStyle w:val="a4"/>
              <w:jc w:val="both"/>
              <w:rPr>
                <w:rFonts w:ascii="Times New Roman" w:hAnsi="Times New Roman"/>
              </w:rPr>
            </w:pPr>
            <w:r w:rsidRPr="00130786">
              <w:rPr>
                <w:rFonts w:ascii="Times New Roman" w:hAnsi="Times New Roman"/>
              </w:rPr>
              <w:lastRenderedPageBreak/>
              <w:t>- обліку отриманих бланків посвідчень, ведення Картки обліку виданих посвідчень та їх видачу працівникам апарату суду, ознайомлення з Інструкцією про порядок оформлення, обліку, використання та зберігання службових посвідчень працівників суду та складення акту про знищення посвідчень.</w:t>
            </w:r>
          </w:p>
          <w:p w:rsidR="00130786" w:rsidRPr="00130786" w:rsidRDefault="00130786" w:rsidP="00130786">
            <w:pPr>
              <w:pStyle w:val="a4"/>
              <w:jc w:val="both"/>
              <w:rPr>
                <w:rFonts w:ascii="Times New Roman" w:hAnsi="Times New Roman"/>
              </w:rPr>
            </w:pPr>
            <w:r w:rsidRPr="00130786">
              <w:rPr>
                <w:rFonts w:ascii="Times New Roman" w:hAnsi="Times New Roman"/>
              </w:rPr>
              <w:t>Вивчання потреби в персоналі на вакантні посади в суді та внесення відповідних пропозицій керівнику апарату суду та внесення пропозицій керівнику апарату суду з питань удосконалення управління персоналом та кадрового менеджменту.</w:t>
            </w:r>
          </w:p>
          <w:p w:rsidR="00130786" w:rsidRPr="00130786" w:rsidRDefault="00130786" w:rsidP="00130786">
            <w:pPr>
              <w:pStyle w:val="a4"/>
              <w:jc w:val="both"/>
              <w:rPr>
                <w:rFonts w:ascii="Times New Roman" w:hAnsi="Times New Roman"/>
              </w:rPr>
            </w:pPr>
            <w:r w:rsidRPr="00130786">
              <w:rPr>
                <w:rFonts w:ascii="Times New Roman" w:hAnsi="Times New Roman"/>
              </w:rPr>
              <w:t>Проведення конкурсу на заміщення вакантних посад:</w:t>
            </w:r>
          </w:p>
          <w:p w:rsidR="00130786" w:rsidRPr="00130786" w:rsidRDefault="00130786" w:rsidP="00130786">
            <w:pPr>
              <w:pStyle w:val="a4"/>
              <w:jc w:val="both"/>
              <w:rPr>
                <w:rFonts w:ascii="Times New Roman" w:hAnsi="Times New Roman"/>
              </w:rPr>
            </w:pPr>
            <w:r w:rsidRPr="00130786">
              <w:rPr>
                <w:rFonts w:ascii="Times New Roman" w:hAnsi="Times New Roman"/>
              </w:rPr>
              <w:t xml:space="preserve">- здійснення контролю та підготовки </w:t>
            </w:r>
            <w:proofErr w:type="gramStart"/>
            <w:r w:rsidRPr="00130786">
              <w:rPr>
                <w:rFonts w:ascii="Times New Roman" w:hAnsi="Times New Roman"/>
              </w:rPr>
              <w:t>матеріалів  для</w:t>
            </w:r>
            <w:proofErr w:type="gramEnd"/>
            <w:r w:rsidRPr="00130786">
              <w:rPr>
                <w:rFonts w:ascii="Times New Roman" w:hAnsi="Times New Roman"/>
              </w:rPr>
              <w:t xml:space="preserve"> проведення конкурсного відбору на посади державних службовців апарату суду, перевірка поданої особами інформації на відповідність кваліфікаційним вимогам, установленим умовами конкурсу, повідомлення кандидатів про результати такої перевірки, здійснення інших заходів щодо організації конкурсного відбору.</w:t>
            </w:r>
          </w:p>
          <w:p w:rsidR="00130786" w:rsidRPr="00130786" w:rsidRDefault="00130786" w:rsidP="00130786">
            <w:pPr>
              <w:pStyle w:val="a4"/>
              <w:jc w:val="both"/>
              <w:rPr>
                <w:rFonts w:ascii="Times New Roman" w:hAnsi="Times New Roman"/>
              </w:rPr>
            </w:pPr>
            <w:r w:rsidRPr="00130786">
              <w:rPr>
                <w:rFonts w:ascii="Times New Roman" w:hAnsi="Times New Roman"/>
              </w:rPr>
              <w:t>- забезпечення та розроблення спеціальних умов до осіб, які претендують на зайняття посад державної служби категорій «Б» і «В»;</w:t>
            </w:r>
          </w:p>
          <w:p w:rsidR="00130786" w:rsidRPr="00130786" w:rsidRDefault="00130786" w:rsidP="00130786">
            <w:pPr>
              <w:pStyle w:val="a4"/>
              <w:jc w:val="both"/>
              <w:rPr>
                <w:rFonts w:ascii="Times New Roman" w:hAnsi="Times New Roman"/>
              </w:rPr>
            </w:pPr>
            <w:r w:rsidRPr="00130786">
              <w:rPr>
                <w:rFonts w:ascii="Times New Roman" w:hAnsi="Times New Roman"/>
              </w:rPr>
              <w:t>- контроль та забезпечення повідомлення кандидатів на зайняття вакантних посад державної служби категорій «Б» та «В» про результати конкурсу.</w:t>
            </w:r>
          </w:p>
          <w:p w:rsidR="00130786" w:rsidRPr="00130786" w:rsidRDefault="00130786" w:rsidP="00130786">
            <w:pPr>
              <w:pStyle w:val="a4"/>
              <w:jc w:val="both"/>
              <w:rPr>
                <w:rFonts w:ascii="Times New Roman" w:hAnsi="Times New Roman"/>
              </w:rPr>
            </w:pPr>
            <w:r w:rsidRPr="00130786">
              <w:rPr>
                <w:rFonts w:ascii="Times New Roman" w:hAnsi="Times New Roman"/>
              </w:rPr>
              <w:t>Забезпечення підвищення кваліфікації:</w:t>
            </w:r>
          </w:p>
          <w:p w:rsidR="00130786" w:rsidRPr="00130786" w:rsidRDefault="00130786" w:rsidP="00130786">
            <w:pPr>
              <w:pStyle w:val="a4"/>
              <w:jc w:val="both"/>
              <w:rPr>
                <w:rFonts w:ascii="Times New Roman" w:hAnsi="Times New Roman"/>
              </w:rPr>
            </w:pPr>
            <w:r w:rsidRPr="00130786">
              <w:rPr>
                <w:rFonts w:ascii="Times New Roman" w:hAnsi="Times New Roman"/>
              </w:rPr>
              <w:t>- організація проведення внутрішніх навчань працівників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t>- здійснення планування професійного навчання суддів та працівників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t>- узагальнення потреб суддів та державних службовців у перепідготовці та підвищенні кваліфікації і внесення відповідних пропозицій голові суду, керівнику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t>-  організація заходів з підвищення рівня їх професійної компетентності.</w:t>
            </w:r>
          </w:p>
          <w:p w:rsidR="00130786" w:rsidRPr="00130786" w:rsidRDefault="00130786" w:rsidP="00130786">
            <w:pPr>
              <w:pStyle w:val="a4"/>
              <w:jc w:val="both"/>
              <w:rPr>
                <w:rFonts w:ascii="Times New Roman" w:hAnsi="Times New Roman"/>
              </w:rPr>
            </w:pPr>
            <w:r w:rsidRPr="00130786">
              <w:rPr>
                <w:rFonts w:ascii="Times New Roman" w:hAnsi="Times New Roman"/>
              </w:rPr>
              <w:t>Надання консультативної допомоги з питань управління персоналом начальникам структурних підрозділів суду.</w:t>
            </w:r>
          </w:p>
          <w:p w:rsidR="00130786" w:rsidRPr="00130786" w:rsidRDefault="00130786" w:rsidP="00130786">
            <w:pPr>
              <w:pStyle w:val="a4"/>
              <w:jc w:val="both"/>
              <w:rPr>
                <w:rFonts w:ascii="Times New Roman" w:hAnsi="Times New Roman"/>
              </w:rPr>
            </w:pPr>
            <w:r w:rsidRPr="00130786">
              <w:rPr>
                <w:rFonts w:ascii="Times New Roman" w:hAnsi="Times New Roman"/>
              </w:rPr>
              <w:t xml:space="preserve">Підготовка: </w:t>
            </w:r>
          </w:p>
          <w:p w:rsidR="00130786" w:rsidRPr="00130786" w:rsidRDefault="00130786" w:rsidP="00130786">
            <w:pPr>
              <w:pStyle w:val="a4"/>
              <w:jc w:val="both"/>
              <w:rPr>
                <w:rFonts w:ascii="Times New Roman" w:hAnsi="Times New Roman"/>
              </w:rPr>
            </w:pPr>
            <w:r w:rsidRPr="00130786">
              <w:rPr>
                <w:rFonts w:ascii="Times New Roman" w:hAnsi="Times New Roman"/>
              </w:rPr>
              <w:t>- розпорядчих документів про відрядження суддів, працівників апарату суду в межах своєї компетенції;</w:t>
            </w:r>
          </w:p>
          <w:p w:rsidR="00130786" w:rsidRPr="00130786" w:rsidRDefault="00130786" w:rsidP="00130786">
            <w:pPr>
              <w:pStyle w:val="a4"/>
              <w:jc w:val="both"/>
              <w:rPr>
                <w:rFonts w:ascii="Times New Roman" w:hAnsi="Times New Roman"/>
              </w:rPr>
            </w:pPr>
            <w:r w:rsidRPr="00130786">
              <w:rPr>
                <w:rFonts w:ascii="Times New Roman" w:hAnsi="Times New Roman"/>
              </w:rPr>
              <w:t>- проектів відповідей на запити, контрольні завдання тощо.</w:t>
            </w:r>
          </w:p>
          <w:p w:rsidR="00130786" w:rsidRPr="00130786" w:rsidRDefault="00130786" w:rsidP="00130786">
            <w:pPr>
              <w:pStyle w:val="a4"/>
              <w:jc w:val="both"/>
              <w:rPr>
                <w:rFonts w:ascii="Times New Roman" w:hAnsi="Times New Roman"/>
              </w:rPr>
            </w:pPr>
            <w:r w:rsidRPr="00130786">
              <w:rPr>
                <w:rFonts w:ascii="Times New Roman" w:hAnsi="Times New Roman"/>
              </w:rPr>
              <w:t>Заходи щодо виконання Закону України «Про запобігання корупції»:</w:t>
            </w:r>
          </w:p>
          <w:p w:rsidR="00130786" w:rsidRPr="00130786" w:rsidRDefault="00130786" w:rsidP="00130786">
            <w:pPr>
              <w:pStyle w:val="a4"/>
              <w:jc w:val="both"/>
              <w:rPr>
                <w:rFonts w:ascii="Times New Roman" w:hAnsi="Times New Roman"/>
              </w:rPr>
            </w:pPr>
            <w:r w:rsidRPr="00130786">
              <w:rPr>
                <w:rFonts w:ascii="Times New Roman" w:hAnsi="Times New Roman"/>
              </w:rPr>
              <w:t>- контроль та забезпечення вжиття заходів щодо своєчасного подання суддями та державними службовцями апарату суду декларацій осіб, уповноважених на виконання функцій держави або місцевого самоврядування, за минулий рік, а також тими особами, які звільнилися з посад у суді та зобов’язані наступного року після звільнення подавати за своїм останнім місцем роботи декларацію особи, уповноваженої на виконання функцій держави або місцевого самоврядування за минулий рік, за формою і в Порядку, визначеному законодавством.</w:t>
            </w:r>
          </w:p>
          <w:p w:rsidR="00130786" w:rsidRPr="00130786" w:rsidRDefault="00130786" w:rsidP="00130786">
            <w:pPr>
              <w:pStyle w:val="a4"/>
              <w:jc w:val="both"/>
              <w:rPr>
                <w:rFonts w:ascii="Times New Roman" w:hAnsi="Times New Roman"/>
              </w:rPr>
            </w:pPr>
            <w:r w:rsidRPr="00130786">
              <w:rPr>
                <w:rFonts w:ascii="Times New Roman" w:hAnsi="Times New Roman"/>
              </w:rPr>
              <w:t>- забезпечення перевірки факту подання декларацій суб’єктами декларування та інформування Національного агентства з питань запобігання корупції щодо факту неподання чи несвоєчасного подання декларацій суб’єктами декларування відповідно до вимог Закону України «Про запобігання корупції».</w:t>
            </w:r>
          </w:p>
          <w:p w:rsidR="00130786" w:rsidRPr="00130786" w:rsidRDefault="00130786" w:rsidP="00130786">
            <w:pPr>
              <w:pStyle w:val="a4"/>
              <w:jc w:val="both"/>
              <w:rPr>
                <w:rFonts w:ascii="Times New Roman" w:hAnsi="Times New Roman"/>
              </w:rPr>
            </w:pPr>
            <w:r w:rsidRPr="00130786">
              <w:rPr>
                <w:rFonts w:ascii="Times New Roman" w:hAnsi="Times New Roman"/>
              </w:rPr>
              <w:t>Заходи щодо організації роботи відділу:</w:t>
            </w:r>
          </w:p>
          <w:p w:rsidR="00130786" w:rsidRPr="00130786" w:rsidRDefault="00130786" w:rsidP="00130786">
            <w:pPr>
              <w:pStyle w:val="a4"/>
              <w:jc w:val="both"/>
              <w:rPr>
                <w:rFonts w:ascii="Times New Roman" w:hAnsi="Times New Roman"/>
              </w:rPr>
            </w:pPr>
            <w:r w:rsidRPr="00130786">
              <w:rPr>
                <w:rFonts w:ascii="Times New Roman" w:hAnsi="Times New Roman"/>
              </w:rPr>
              <w:t>- забезпечення виконання наказів та розпоряджень голови суду та керівника апарату суду;</w:t>
            </w:r>
          </w:p>
          <w:p w:rsidR="00130786" w:rsidRPr="00130786" w:rsidRDefault="00130786" w:rsidP="00130786">
            <w:pPr>
              <w:pStyle w:val="a4"/>
              <w:jc w:val="both"/>
              <w:rPr>
                <w:rFonts w:ascii="Times New Roman" w:hAnsi="Times New Roman"/>
              </w:rPr>
            </w:pPr>
            <w:r w:rsidRPr="00130786">
              <w:rPr>
                <w:rFonts w:ascii="Times New Roman" w:hAnsi="Times New Roman"/>
              </w:rPr>
              <w:lastRenderedPageBreak/>
              <w:t>- формування графіку відпусток суддів, який затверджується наказом голови суду, працівників апарату суду, який затверджується керівником апарату суду, підготовка проектів наказів щодо надання відпусток працівникам суду, контроль за їх використанням та ведення їх обліку;</w:t>
            </w:r>
          </w:p>
          <w:p w:rsidR="00130786" w:rsidRPr="00130786" w:rsidRDefault="00130786" w:rsidP="00130786">
            <w:pPr>
              <w:pStyle w:val="a4"/>
              <w:jc w:val="both"/>
              <w:rPr>
                <w:rFonts w:ascii="Times New Roman" w:hAnsi="Times New Roman"/>
              </w:rPr>
            </w:pPr>
            <w:r w:rsidRPr="00130786">
              <w:rPr>
                <w:rFonts w:ascii="Times New Roman" w:hAnsi="Times New Roman"/>
              </w:rPr>
              <w:t>- впровадження передових технологій організації роботи з документами у відділі, забезпечення впровадження «Електронного суду»;</w:t>
            </w:r>
          </w:p>
          <w:p w:rsidR="00130786" w:rsidRPr="00130786" w:rsidRDefault="00130786" w:rsidP="00130786">
            <w:pPr>
              <w:pStyle w:val="a4"/>
              <w:jc w:val="both"/>
              <w:rPr>
                <w:rFonts w:ascii="Times New Roman" w:hAnsi="Times New Roman"/>
              </w:rPr>
            </w:pPr>
            <w:r w:rsidRPr="00130786">
              <w:rPr>
                <w:rFonts w:ascii="Times New Roman" w:hAnsi="Times New Roman"/>
              </w:rPr>
              <w:t xml:space="preserve">- підготовка необхідних матеріалів, згідно функціональних обов’язків </w:t>
            </w:r>
            <w:proofErr w:type="gramStart"/>
            <w:r w:rsidRPr="00130786">
              <w:rPr>
                <w:rFonts w:ascii="Times New Roman" w:hAnsi="Times New Roman"/>
              </w:rPr>
              <w:t>відділу,  для</w:t>
            </w:r>
            <w:proofErr w:type="gramEnd"/>
            <w:r w:rsidRPr="00130786">
              <w:rPr>
                <w:rFonts w:ascii="Times New Roman" w:hAnsi="Times New Roman"/>
              </w:rPr>
              <w:t xml:space="preserve"> наповнення офіційного  веб – сайту суду;</w:t>
            </w:r>
          </w:p>
          <w:p w:rsidR="00130786" w:rsidRPr="00130786" w:rsidRDefault="00130786" w:rsidP="00130786">
            <w:pPr>
              <w:pStyle w:val="a4"/>
              <w:jc w:val="both"/>
              <w:rPr>
                <w:rFonts w:ascii="Times New Roman" w:hAnsi="Times New Roman"/>
              </w:rPr>
            </w:pPr>
            <w:r w:rsidRPr="00130786">
              <w:rPr>
                <w:rFonts w:ascii="Times New Roman" w:hAnsi="Times New Roman"/>
              </w:rPr>
              <w:t xml:space="preserve">- </w:t>
            </w:r>
            <w:proofErr w:type="gramStart"/>
            <w:r w:rsidRPr="00130786">
              <w:rPr>
                <w:rFonts w:ascii="Times New Roman" w:hAnsi="Times New Roman"/>
              </w:rPr>
              <w:t>організація  обліку</w:t>
            </w:r>
            <w:proofErr w:type="gramEnd"/>
            <w:r w:rsidRPr="00130786">
              <w:rPr>
                <w:rFonts w:ascii="Times New Roman" w:hAnsi="Times New Roman"/>
              </w:rPr>
              <w:t xml:space="preserve"> та зберігання документів у відділі суду, контроль за підготовкою передачі їх до архіву суду;</w:t>
            </w:r>
          </w:p>
          <w:p w:rsidR="00130786" w:rsidRPr="00130786" w:rsidRDefault="00130786" w:rsidP="00130786">
            <w:pPr>
              <w:pStyle w:val="a4"/>
              <w:jc w:val="both"/>
              <w:rPr>
                <w:rFonts w:ascii="Times New Roman" w:hAnsi="Times New Roman"/>
              </w:rPr>
            </w:pPr>
            <w:r w:rsidRPr="00130786">
              <w:rPr>
                <w:rFonts w:ascii="Times New Roman" w:hAnsi="Times New Roman"/>
              </w:rPr>
              <w:t xml:space="preserve">- </w:t>
            </w:r>
            <w:proofErr w:type="gramStart"/>
            <w:r w:rsidRPr="00130786">
              <w:rPr>
                <w:rFonts w:ascii="Times New Roman" w:hAnsi="Times New Roman"/>
              </w:rPr>
              <w:t>підготовка  пропозицій</w:t>
            </w:r>
            <w:proofErr w:type="gramEnd"/>
            <w:r w:rsidRPr="00130786">
              <w:rPr>
                <w:rFonts w:ascii="Times New Roman" w:hAnsi="Times New Roman"/>
              </w:rPr>
              <w:t xml:space="preserve"> для складання Плану роботи суду та звітів про його виконання;</w:t>
            </w:r>
          </w:p>
          <w:p w:rsidR="00130786" w:rsidRPr="00130786" w:rsidRDefault="00130786" w:rsidP="00130786">
            <w:pPr>
              <w:pStyle w:val="a4"/>
              <w:jc w:val="both"/>
              <w:rPr>
                <w:rFonts w:ascii="Times New Roman" w:hAnsi="Times New Roman"/>
              </w:rPr>
            </w:pPr>
            <w:r w:rsidRPr="00130786">
              <w:rPr>
                <w:rFonts w:ascii="Times New Roman" w:hAnsi="Times New Roman"/>
              </w:rPr>
              <w:t>- підготовка проекту Плану роботи відділу та звітів про його виконання;</w:t>
            </w:r>
          </w:p>
          <w:p w:rsidR="00130786" w:rsidRPr="00130786" w:rsidRDefault="00130786" w:rsidP="00130786">
            <w:pPr>
              <w:pStyle w:val="a4"/>
              <w:jc w:val="both"/>
              <w:rPr>
                <w:rFonts w:ascii="Times New Roman" w:hAnsi="Times New Roman"/>
              </w:rPr>
            </w:pPr>
            <w:r w:rsidRPr="00130786">
              <w:rPr>
                <w:rFonts w:ascii="Times New Roman" w:hAnsi="Times New Roman"/>
              </w:rPr>
              <w:t>- проведення іншої роботи, пов’язаної із застосуванням законодавством про працю, державну службу, патронатну службу, працівників державних органів, які виконують функції з обслуговування та робітників;</w:t>
            </w:r>
          </w:p>
          <w:p w:rsidR="00130786" w:rsidRPr="00130786" w:rsidRDefault="00130786" w:rsidP="00130786">
            <w:pPr>
              <w:pStyle w:val="a4"/>
              <w:jc w:val="both"/>
              <w:rPr>
                <w:rFonts w:ascii="Times New Roman" w:hAnsi="Times New Roman"/>
                <w:b/>
              </w:rPr>
            </w:pPr>
            <w:r w:rsidRPr="00130786">
              <w:rPr>
                <w:rFonts w:ascii="Times New Roman" w:hAnsi="Times New Roman"/>
              </w:rPr>
              <w:t>- виконання іншої роботи за дорученням керівництва суду.</w:t>
            </w:r>
          </w:p>
        </w:tc>
      </w:tr>
      <w:tr w:rsidR="003E5517" w:rsidRPr="00336CB7" w:rsidTr="00500F14">
        <w:trPr>
          <w:trHeight w:val="111"/>
        </w:trPr>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Умови оплати праці</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AA06BD" w:rsidRDefault="003E5517" w:rsidP="003E551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посадовий оклад –</w:t>
            </w:r>
            <w:r w:rsidR="00130786">
              <w:rPr>
                <w:rFonts w:ascii="Times New Roman" w:eastAsia="Times New Roman" w:hAnsi="Times New Roman" w:cs="Times New Roman"/>
                <w:lang w:val="uk-UA" w:eastAsia="ru-RU"/>
              </w:rPr>
              <w:t xml:space="preserve"> 10870</w:t>
            </w:r>
            <w:r w:rsidRPr="00AA06BD">
              <w:rPr>
                <w:rFonts w:ascii="Times New Roman" w:eastAsia="Times New Roman" w:hAnsi="Times New Roman" w:cs="Times New Roman"/>
                <w:lang w:val="uk-UA" w:eastAsia="ru-RU"/>
              </w:rPr>
              <w:t>,00 грн.;</w:t>
            </w:r>
          </w:p>
          <w:p w:rsidR="003E5517" w:rsidRDefault="003E5517" w:rsidP="003E551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AA06BD">
              <w:rPr>
                <w:rFonts w:ascii="Times New Roman" w:eastAsia="Times New Roman" w:hAnsi="Times New Roman" w:cs="Times New Roman"/>
                <w:lang w:val="uk-UA" w:eastAsia="ru-RU"/>
              </w:rPr>
              <w:t>надбавка та доплати відповідно до статті 52 Закону України «Про державну службу» від 10.12.2015 №889-VIII</w:t>
            </w:r>
            <w:r>
              <w:rPr>
                <w:rFonts w:ascii="Times New Roman" w:eastAsia="Times New Roman" w:hAnsi="Times New Roman" w:cs="Times New Roman"/>
                <w:lang w:val="uk-UA" w:eastAsia="ru-RU"/>
              </w:rPr>
              <w:t>;</w:t>
            </w:r>
          </w:p>
          <w:p w:rsidR="003E5517" w:rsidRDefault="003E5517" w:rsidP="003E5517">
            <w:pPr>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надбавка до посадового окладу за ранг державного службовця відповідно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до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постанови</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 Кабінету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Міністрів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України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від </w:t>
            </w:r>
            <w:r>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18</w:t>
            </w:r>
            <w:r w:rsidRPr="00AA06BD">
              <w:rPr>
                <w:rFonts w:ascii="Times New Roman" w:eastAsia="Times New Roman" w:hAnsi="Times New Roman" w:cs="Times New Roman"/>
                <w:lang w:val="uk-UA" w:eastAsia="ru-RU"/>
              </w:rPr>
              <w:t xml:space="preserve"> </w:t>
            </w:r>
            <w:r w:rsidRPr="00EE6A4E">
              <w:rPr>
                <w:rFonts w:ascii="Times New Roman" w:eastAsia="Times New Roman" w:hAnsi="Times New Roman" w:cs="Times New Roman"/>
                <w:lang w:val="uk-UA" w:eastAsia="ru-RU"/>
              </w:rPr>
              <w:t xml:space="preserve">січня </w:t>
            </w:r>
          </w:p>
          <w:p w:rsidR="003E5517" w:rsidRPr="00EE6A4E" w:rsidRDefault="003E5517" w:rsidP="003E5517">
            <w:pPr>
              <w:spacing w:after="0" w:line="240" w:lineRule="auto"/>
              <w:jc w:val="both"/>
              <w:rPr>
                <w:rFonts w:ascii="Times New Roman" w:eastAsia="Times New Roman" w:hAnsi="Times New Roman" w:cs="Times New Roman"/>
                <w:lang w:val="uk-UA" w:eastAsia="ru-RU"/>
              </w:rPr>
            </w:pPr>
            <w:r w:rsidRPr="00EE6A4E">
              <w:rPr>
                <w:rFonts w:ascii="Times New Roman" w:eastAsia="Times New Roman" w:hAnsi="Times New Roman" w:cs="Times New Roman"/>
                <w:lang w:val="uk-UA" w:eastAsia="ru-RU"/>
              </w:rPr>
              <w:t>2017 року </w:t>
            </w:r>
            <w:hyperlink r:id="rId6" w:anchor="n2" w:tgtFrame="_blank" w:history="1">
              <w:r w:rsidRPr="000D6B6F">
                <w:rPr>
                  <w:rFonts w:ascii="Times New Roman" w:eastAsia="Times New Roman" w:hAnsi="Times New Roman" w:cs="Times New Roman"/>
                  <w:lang w:val="uk-UA" w:eastAsia="ru-RU"/>
                </w:rPr>
                <w:t>№ 15</w:t>
              </w:r>
            </w:hyperlink>
            <w:r w:rsidRPr="00EE6A4E">
              <w:rPr>
                <w:rFonts w:ascii="Times New Roman" w:eastAsia="Times New Roman" w:hAnsi="Times New Roman" w:cs="Times New Roman"/>
                <w:lang w:val="uk-UA" w:eastAsia="ru-RU"/>
              </w:rPr>
              <w:t> "Питання оплати праці працівників державних органів" (із змінами)</w:t>
            </w:r>
            <w:r>
              <w:rPr>
                <w:rFonts w:ascii="Times New Roman" w:eastAsia="Times New Roman" w:hAnsi="Times New Roman" w:cs="Times New Roman"/>
                <w:lang w:val="uk-UA" w:eastAsia="ru-RU"/>
              </w:rPr>
              <w:t>.</w:t>
            </w:r>
          </w:p>
        </w:tc>
      </w:tr>
      <w:tr w:rsidR="003E5517" w:rsidRPr="00336CB7" w:rsidTr="00500F14">
        <w:trPr>
          <w:trHeight w:val="2054"/>
        </w:trPr>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D876FE" w:rsidRDefault="003E5517" w:rsidP="003E5517">
            <w:pPr>
              <w:pStyle w:val="a4"/>
              <w:jc w:val="both"/>
            </w:pPr>
            <w:r w:rsidRPr="008D52D3">
              <w:rPr>
                <w:lang w:val="uk-UA"/>
              </w:rPr>
              <w:t xml:space="preserve">- </w:t>
            </w:r>
            <w:r w:rsidRPr="00D876FE">
              <w:rPr>
                <w:rFonts w:ascii="Times New Roman" w:hAnsi="Times New Roman"/>
                <w:lang w:val="uk-UA"/>
              </w:rPr>
              <w:t>строкова</w:t>
            </w:r>
            <w:r w:rsidRPr="008D52D3">
              <w:rPr>
                <w:lang w:val="uk-UA"/>
              </w:rPr>
              <w:t xml:space="preserve"> </w:t>
            </w:r>
            <w:r w:rsidRPr="00945ABA">
              <w:rPr>
                <w:rFonts w:ascii="Times New Roman" w:hAnsi="Times New Roman"/>
                <w:lang w:val="uk-UA"/>
              </w:rPr>
              <w:t>(на період 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r>
              <w:rPr>
                <w:rFonts w:ascii="Times New Roman" w:hAnsi="Times New Roman"/>
                <w:lang w:val="uk-UA"/>
              </w:rPr>
              <w:t>)</w:t>
            </w:r>
          </w:p>
        </w:tc>
      </w:tr>
      <w:tr w:rsidR="003E5517" w:rsidRPr="00336CB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02687C" w:rsidRDefault="003E5517" w:rsidP="003E5517">
            <w:pPr>
              <w:pStyle w:val="a4"/>
              <w:rPr>
                <w:rFonts w:ascii="Times New Roman" w:hAnsi="Times New Roman"/>
                <w:lang w:val="uk-UA"/>
              </w:rPr>
            </w:pPr>
            <w:r w:rsidRPr="0002687C">
              <w:rPr>
                <w:rFonts w:ascii="Times New Roman" w:hAnsi="Times New Roman"/>
                <w:lang w:val="uk-UA"/>
              </w:rPr>
              <w:t xml:space="preserve">Перелік інформації, </w:t>
            </w:r>
          </w:p>
          <w:p w:rsidR="003E5517" w:rsidRPr="0002687C" w:rsidRDefault="003E5517" w:rsidP="003E5517">
            <w:pPr>
              <w:pStyle w:val="a4"/>
            </w:pPr>
            <w:r w:rsidRPr="0002687C">
              <w:rPr>
                <w:rFonts w:ascii="Times New Roman" w:hAnsi="Times New Roman"/>
                <w:lang w:val="uk-UA"/>
              </w:rPr>
              <w:t>яку необхідно надати для  призначення на по</w:t>
            </w:r>
            <w:r>
              <w:rPr>
                <w:rFonts w:ascii="Times New Roman" w:hAnsi="Times New Roman"/>
                <w:lang w:val="uk-UA"/>
              </w:rPr>
              <w:t xml:space="preserve">саду державної служби у період </w:t>
            </w:r>
            <w:r w:rsidRPr="0002687C">
              <w:rPr>
                <w:rFonts w:ascii="Times New Roman" w:hAnsi="Times New Roman"/>
                <w:lang w:val="uk-UA"/>
              </w:rPr>
              <w:t>дії воєнного стану, в тому числі спосіб подання, адреса та строк їх подання</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8A4417" w:rsidRDefault="003E5517" w:rsidP="003E5517">
            <w:pPr>
              <w:pStyle w:val="a4"/>
              <w:jc w:val="both"/>
              <w:rPr>
                <w:rFonts w:ascii="Times New Roman" w:hAnsi="Times New Roman"/>
                <w:lang w:val="uk-UA"/>
              </w:rPr>
            </w:pPr>
            <w:r w:rsidRPr="008A4417">
              <w:rPr>
                <w:rFonts w:ascii="Times New Roman" w:hAnsi="Times New Roman"/>
                <w:lang w:val="uk-UA"/>
              </w:rPr>
              <w:t>Особа, яка бажає взяти участь у доборі, подає резюме</w:t>
            </w:r>
            <w:r>
              <w:rPr>
                <w:rFonts w:ascii="Times New Roman" w:hAnsi="Times New Roman"/>
                <w:lang w:val="uk-UA"/>
              </w:rPr>
              <w:t xml:space="preserve"> встановленого зразка</w:t>
            </w:r>
            <w:r w:rsidRPr="008A4417">
              <w:rPr>
                <w:rFonts w:ascii="Times New Roman" w:hAnsi="Times New Roman"/>
                <w:lang w:val="uk-UA"/>
              </w:rPr>
              <w:t xml:space="preserve">, в якому обов’язково зазначається така інформація: </w:t>
            </w:r>
          </w:p>
          <w:p w:rsidR="003E5517" w:rsidRPr="008A4417" w:rsidRDefault="003E5517" w:rsidP="003E5517">
            <w:pPr>
              <w:pStyle w:val="a4"/>
              <w:jc w:val="both"/>
              <w:rPr>
                <w:rFonts w:ascii="Times New Roman" w:hAnsi="Times New Roman"/>
                <w:lang w:val="uk-UA"/>
              </w:rPr>
            </w:pPr>
            <w:r w:rsidRPr="008A4417">
              <w:rPr>
                <w:rFonts w:ascii="Times New Roman" w:hAnsi="Times New Roman"/>
                <w:lang w:val="uk-UA"/>
              </w:rPr>
              <w:t xml:space="preserve">прізвище, ім’я, по батькові кандидата; </w:t>
            </w:r>
          </w:p>
          <w:p w:rsidR="003E5517" w:rsidRPr="008A4417" w:rsidRDefault="003E5517" w:rsidP="003E5517">
            <w:pPr>
              <w:pStyle w:val="a4"/>
              <w:jc w:val="both"/>
              <w:rPr>
                <w:rFonts w:ascii="Times New Roman" w:hAnsi="Times New Roman"/>
                <w:lang w:val="uk-UA"/>
              </w:rPr>
            </w:pPr>
            <w:r w:rsidRPr="008A4417">
              <w:rPr>
                <w:rFonts w:ascii="Times New Roman" w:hAnsi="Times New Roman"/>
                <w:lang w:val="uk-UA"/>
              </w:rPr>
              <w:t xml:space="preserve">реквізити документа, що посвідчує особу та підтверджує громадянство України; </w:t>
            </w:r>
          </w:p>
          <w:p w:rsidR="003E5517" w:rsidRPr="008A4417" w:rsidRDefault="003E5517" w:rsidP="003E5517">
            <w:pPr>
              <w:pStyle w:val="a4"/>
              <w:jc w:val="both"/>
              <w:rPr>
                <w:rFonts w:ascii="Times New Roman" w:hAnsi="Times New Roman"/>
                <w:lang w:val="uk-UA"/>
              </w:rPr>
            </w:pPr>
            <w:r w:rsidRPr="008A4417">
              <w:rPr>
                <w:rFonts w:ascii="Times New Roman" w:hAnsi="Times New Roman"/>
                <w:lang w:val="uk-UA"/>
              </w:rPr>
              <w:t xml:space="preserve">підтвердження наявності відповідного ступеня вищої освіти; підтвердження рівня вільного володіння державною мовою (за наявності); </w:t>
            </w:r>
          </w:p>
          <w:p w:rsidR="003E5517" w:rsidRDefault="003E5517" w:rsidP="003E5517">
            <w:pPr>
              <w:pStyle w:val="a4"/>
              <w:jc w:val="both"/>
              <w:rPr>
                <w:rFonts w:ascii="Times New Roman" w:hAnsi="Times New Roman"/>
                <w:lang w:val="uk-UA"/>
              </w:rPr>
            </w:pPr>
            <w:r w:rsidRPr="008A4417">
              <w:rPr>
                <w:rFonts w:ascii="Times New Roman" w:hAnsi="Times New Roman"/>
                <w:lang w:val="uk-UA"/>
              </w:rPr>
              <w:t xml:space="preserve">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 інформація для </w:t>
            </w:r>
            <w:proofErr w:type="spellStart"/>
            <w:r w:rsidRPr="008A4417">
              <w:rPr>
                <w:rFonts w:ascii="Times New Roman" w:hAnsi="Times New Roman"/>
                <w:lang w:val="uk-UA"/>
              </w:rPr>
              <w:t>зворотнього</w:t>
            </w:r>
            <w:proofErr w:type="spellEnd"/>
            <w:r w:rsidRPr="008A4417">
              <w:rPr>
                <w:rFonts w:ascii="Times New Roman" w:hAnsi="Times New Roman"/>
                <w:lang w:val="uk-UA"/>
              </w:rPr>
              <w:t xml:space="preserve"> зв’язку (контактний ном</w:t>
            </w:r>
            <w:r>
              <w:rPr>
                <w:rFonts w:ascii="Times New Roman" w:hAnsi="Times New Roman"/>
                <w:lang w:val="uk-UA"/>
              </w:rPr>
              <w:t>ер телефону, електронна адреса).</w:t>
            </w:r>
          </w:p>
          <w:p w:rsidR="003E5517" w:rsidRDefault="003E5517" w:rsidP="003E5517">
            <w:pPr>
              <w:pStyle w:val="a4"/>
              <w:jc w:val="both"/>
              <w:rPr>
                <w:rFonts w:ascii="Times New Roman" w:hAnsi="Times New Roman"/>
                <w:lang w:val="uk-UA"/>
              </w:rPr>
            </w:pPr>
          </w:p>
          <w:p w:rsidR="003E5517" w:rsidRPr="00500F14" w:rsidRDefault="003E5517" w:rsidP="003E5517">
            <w:pPr>
              <w:pStyle w:val="a4"/>
              <w:jc w:val="both"/>
              <w:rPr>
                <w:rFonts w:ascii="Times New Roman" w:hAnsi="Times New Roman"/>
                <w:u w:val="single"/>
                <w:lang w:val="uk-UA"/>
              </w:rPr>
            </w:pPr>
            <w:r w:rsidRPr="00500F14">
              <w:rPr>
                <w:rFonts w:ascii="Times New Roman" w:hAnsi="Times New Roman"/>
                <w:u w:val="single"/>
                <w:lang w:val="uk-UA"/>
              </w:rPr>
              <w:t>Резюме встановленого зразка брати з оголошення на офіційному сайті Першого апеляційного адміністративного суду у розділі «Вакансії» рубрики «Інше»: https://1aa.court.gov.ua/sud4850/inshe/jobs/</w:t>
            </w:r>
          </w:p>
          <w:p w:rsidR="003E5517" w:rsidRDefault="003E5517" w:rsidP="003E5517">
            <w:pPr>
              <w:spacing w:before="150" w:after="150" w:line="240" w:lineRule="auto"/>
              <w:jc w:val="both"/>
              <w:rPr>
                <w:rFonts w:ascii="Times New Roman" w:eastAsia="Times New Roman" w:hAnsi="Times New Roman" w:cs="Times New Roman"/>
                <w:b/>
                <w:sz w:val="24"/>
                <w:szCs w:val="24"/>
                <w:lang w:val="uk-UA"/>
              </w:rPr>
            </w:pPr>
            <w:r w:rsidRPr="008A4417">
              <w:rPr>
                <w:rFonts w:ascii="Times New Roman" w:eastAsia="Times New Roman" w:hAnsi="Times New Roman" w:cs="Times New Roman"/>
                <w:b/>
                <w:sz w:val="24"/>
                <w:szCs w:val="24"/>
                <w:lang w:val="uk-UA"/>
              </w:rPr>
              <w:lastRenderedPageBreak/>
              <w:t>Інформація приймається до:</w:t>
            </w:r>
          </w:p>
          <w:p w:rsidR="003E5517" w:rsidRPr="003F5061" w:rsidRDefault="003E5517" w:rsidP="003E5517">
            <w:pPr>
              <w:spacing w:before="150" w:after="150" w:line="240" w:lineRule="auto"/>
              <w:jc w:val="both"/>
              <w:rPr>
                <w:rStyle w:val="60"/>
                <w:rFonts w:eastAsiaTheme="minorHAnsi"/>
                <w:bCs w:val="0"/>
                <w:sz w:val="24"/>
                <w:szCs w:val="24"/>
                <w:lang w:eastAsia="en-US"/>
              </w:rPr>
            </w:pPr>
            <w:r>
              <w:rPr>
                <w:rFonts w:ascii="Times New Roman" w:eastAsia="Times New Roman" w:hAnsi="Times New Roman" w:cs="Times New Roman"/>
                <w:b/>
                <w:sz w:val="24"/>
                <w:szCs w:val="24"/>
                <w:lang w:val="uk-UA"/>
              </w:rPr>
              <w:t>16</w:t>
            </w:r>
            <w:r w:rsidRPr="008A4417">
              <w:rPr>
                <w:rFonts w:ascii="Times New Roman" w:eastAsia="Times New Roman" w:hAnsi="Times New Roman" w:cs="Times New Roman"/>
                <w:b/>
                <w:sz w:val="24"/>
                <w:szCs w:val="24"/>
                <w:lang w:val="uk-UA"/>
              </w:rPr>
              <w:t xml:space="preserve"> год. 00 хв.</w:t>
            </w:r>
            <w:r w:rsidR="00336CB7">
              <w:rPr>
                <w:rFonts w:ascii="Times New Roman" w:eastAsia="Times New Roman" w:hAnsi="Times New Roman" w:cs="Times New Roman"/>
                <w:b/>
                <w:sz w:val="24"/>
                <w:szCs w:val="24"/>
                <w:lang w:val="uk-UA"/>
              </w:rPr>
              <w:t xml:space="preserve"> </w:t>
            </w:r>
            <w:r w:rsidR="00336CB7">
              <w:rPr>
                <w:rFonts w:ascii="Times New Roman" w:eastAsia="Times New Roman" w:hAnsi="Times New Roman" w:cs="Times New Roman"/>
                <w:b/>
                <w:sz w:val="24"/>
                <w:szCs w:val="24"/>
                <w:lang w:val="uk-UA"/>
              </w:rPr>
              <w:softHyphen/>
              <w:t xml:space="preserve">10 </w:t>
            </w:r>
            <w:r>
              <w:rPr>
                <w:rFonts w:ascii="Times New Roman" w:eastAsia="Times New Roman" w:hAnsi="Times New Roman" w:cs="Times New Roman"/>
                <w:b/>
                <w:sz w:val="24"/>
                <w:szCs w:val="24"/>
                <w:lang w:val="uk-UA"/>
              </w:rPr>
              <w:t>листопада</w:t>
            </w:r>
            <w:r w:rsidRPr="008A4417">
              <w:rPr>
                <w:rFonts w:ascii="Times New Roman" w:eastAsia="Times New Roman" w:hAnsi="Times New Roman" w:cs="Times New Roman"/>
                <w:b/>
                <w:sz w:val="24"/>
                <w:szCs w:val="24"/>
                <w:lang w:val="uk-UA"/>
              </w:rPr>
              <w:t xml:space="preserve"> 2022 року </w:t>
            </w:r>
          </w:p>
          <w:p w:rsidR="003E5517" w:rsidRPr="008A4417" w:rsidRDefault="003E5517" w:rsidP="003E5517">
            <w:pPr>
              <w:pStyle w:val="a4"/>
              <w:rPr>
                <w:rFonts w:ascii="Times New Roman" w:hAnsi="Times New Roman"/>
                <w:sz w:val="24"/>
                <w:lang w:val="uk-UA"/>
              </w:rPr>
            </w:pPr>
            <w:r w:rsidRPr="008A4417">
              <w:rPr>
                <w:rFonts w:ascii="Times New Roman" w:hAnsi="Times New Roman"/>
                <w:b/>
                <w:sz w:val="24"/>
                <w:lang w:val="uk-UA"/>
              </w:rPr>
              <w:t>Документи подаються:</w:t>
            </w:r>
            <w:r w:rsidRPr="008A4417">
              <w:rPr>
                <w:rFonts w:ascii="Times New Roman" w:hAnsi="Times New Roman"/>
                <w:sz w:val="24"/>
                <w:lang w:val="uk-UA"/>
              </w:rPr>
              <w:t xml:space="preserve"> </w:t>
            </w:r>
            <w:r w:rsidRPr="008A4417">
              <w:rPr>
                <w:rFonts w:ascii="Times New Roman" w:hAnsi="Times New Roman"/>
                <w:sz w:val="24"/>
                <w:lang w:val="uk-UA"/>
              </w:rPr>
              <w:br/>
              <w:t xml:space="preserve">на електронну </w:t>
            </w:r>
            <w:r w:rsidRPr="008A4417">
              <w:rPr>
                <w:rFonts w:ascii="Times New Roman" w:hAnsi="Times New Roman"/>
                <w:sz w:val="24"/>
                <w:szCs w:val="24"/>
                <w:lang w:val="uk-UA"/>
              </w:rPr>
              <w:t xml:space="preserve">пошту </w:t>
            </w:r>
            <w:hyperlink r:id="rId7" w:history="1">
              <w:r w:rsidRPr="008A4417">
                <w:rPr>
                  <w:rStyle w:val="a3"/>
                  <w:rFonts w:ascii="Times New Roman" w:hAnsi="Times New Roman"/>
                  <w:sz w:val="24"/>
                  <w:szCs w:val="24"/>
                  <w:lang w:val="uk-UA"/>
                </w:rPr>
                <w:t>inbox@1aa.court.gov.ua</w:t>
              </w:r>
            </w:hyperlink>
          </w:p>
        </w:tc>
      </w:tr>
      <w:tr w:rsidR="003E5517" w:rsidRPr="00336CB7" w:rsidTr="00DB4E76">
        <w:trPr>
          <w:trHeight w:val="1766"/>
        </w:trPr>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 xml:space="preserve">Місце або спосіб проведення співбесіди </w:t>
            </w:r>
            <w:r>
              <w:rPr>
                <w:rFonts w:ascii="Times New Roman" w:eastAsia="Times New Roman" w:hAnsi="Times New Roman" w:cs="Times New Roman"/>
                <w:sz w:val="24"/>
                <w:szCs w:val="24"/>
                <w:lang w:val="uk-UA"/>
              </w:rPr>
              <w:t xml:space="preserve">з </w:t>
            </w:r>
            <w:r w:rsidRPr="00EE6A4E">
              <w:rPr>
                <w:rFonts w:ascii="Times New Roman" w:eastAsia="Times New Roman" w:hAnsi="Times New Roman" w:cs="Times New Roman"/>
                <w:sz w:val="24"/>
                <w:szCs w:val="24"/>
                <w:lang w:val="uk-UA"/>
              </w:rPr>
              <w:t>керівником державної служби</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Default="003E5517" w:rsidP="003E5517">
            <w:pPr>
              <w:pStyle w:val="6"/>
              <w:ind w:firstLine="0"/>
              <w:rPr>
                <w:b w:val="0"/>
                <w:color w:val="000000"/>
              </w:rPr>
            </w:pPr>
            <w:r>
              <w:rPr>
                <w:b w:val="0"/>
              </w:rPr>
              <w:t>Третій</w:t>
            </w:r>
            <w:r w:rsidRPr="008A4417">
              <w:rPr>
                <w:b w:val="0"/>
              </w:rPr>
              <w:t xml:space="preserve"> ап</w:t>
            </w:r>
            <w:r>
              <w:rPr>
                <w:b w:val="0"/>
              </w:rPr>
              <w:t>еляційний адміністративний суд;</w:t>
            </w:r>
            <w:r w:rsidRPr="008A4417">
              <w:rPr>
                <w:b w:val="0"/>
              </w:rPr>
              <w:br/>
            </w:r>
            <w:r w:rsidRPr="008A4417">
              <w:rPr>
                <w:b w:val="0"/>
                <w:color w:val="000000"/>
              </w:rPr>
              <w:t xml:space="preserve">м. </w:t>
            </w:r>
            <w:r>
              <w:rPr>
                <w:b w:val="0"/>
                <w:color w:val="000000"/>
              </w:rPr>
              <w:t>Дніпро</w:t>
            </w:r>
            <w:r w:rsidRPr="008A4417">
              <w:rPr>
                <w:b w:val="0"/>
                <w:color w:val="000000"/>
              </w:rPr>
              <w:t xml:space="preserve">, вул. </w:t>
            </w:r>
            <w:r>
              <w:rPr>
                <w:b w:val="0"/>
                <w:color w:val="000000"/>
              </w:rPr>
              <w:t>Василя Жуковського, 23</w:t>
            </w:r>
          </w:p>
          <w:p w:rsidR="003E5517" w:rsidRPr="00661E1A" w:rsidRDefault="00336CB7" w:rsidP="003E5517">
            <w:pP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11 год. 00 хв. 11</w:t>
            </w:r>
            <w:r w:rsidR="003E5517">
              <w:rPr>
                <w:rFonts w:ascii="Times New Roman" w:hAnsi="Times New Roman" w:cs="Times New Roman"/>
                <w:b/>
                <w:sz w:val="24"/>
                <w:szCs w:val="24"/>
                <w:lang w:val="uk-UA" w:eastAsia="ru-RU"/>
              </w:rPr>
              <w:t xml:space="preserve"> листопада</w:t>
            </w:r>
            <w:r w:rsidR="003E5517" w:rsidRPr="00661E1A">
              <w:rPr>
                <w:rFonts w:ascii="Times New Roman" w:hAnsi="Times New Roman" w:cs="Times New Roman"/>
                <w:b/>
                <w:sz w:val="24"/>
                <w:szCs w:val="24"/>
                <w:lang w:val="uk-UA" w:eastAsia="ru-RU"/>
              </w:rPr>
              <w:t xml:space="preserve"> 2022 року </w:t>
            </w:r>
          </w:p>
          <w:p w:rsidR="003E5517" w:rsidRPr="008A4417" w:rsidRDefault="003E5517" w:rsidP="003E5517">
            <w:pPr>
              <w:rPr>
                <w:rFonts w:ascii="Times New Roman" w:hAnsi="Times New Roman" w:cs="Times New Roman"/>
                <w:lang w:val="uk-UA"/>
              </w:rPr>
            </w:pPr>
            <w:r w:rsidRPr="008A4417">
              <w:rPr>
                <w:rFonts w:ascii="Times New Roman" w:hAnsi="Times New Roman" w:cs="Times New Roman"/>
                <w:lang w:val="uk-UA"/>
              </w:rPr>
              <w:t xml:space="preserve">(проведення співбесіди за фізичної присутності кандидатів або </w:t>
            </w:r>
            <w:r w:rsidRPr="008A4417">
              <w:rPr>
                <w:rFonts w:ascii="Times New Roman" w:hAnsi="Times New Roman" w:cs="Times New Roman"/>
                <w:shd w:val="clear" w:color="auto" w:fill="FFFFFF"/>
                <w:lang w:val="uk-UA"/>
              </w:rPr>
              <w:t>за допомогою засобів телекомунікаційного зв'язку)</w:t>
            </w:r>
          </w:p>
        </w:tc>
      </w:tr>
      <w:tr w:rsidR="003E5517" w:rsidRPr="00336CB7"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eastAsia="Times New Roman" w:hAnsi="Times New Roman" w:cs="Times New Roman"/>
                <w:sz w:val="24"/>
                <w:szCs w:val="24"/>
                <w:lang w:val="uk-UA"/>
              </w:rPr>
              <w:t>добору</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02687C" w:rsidRDefault="003E5517" w:rsidP="003E5517">
            <w:pPr>
              <w:pStyle w:val="6"/>
              <w:ind w:firstLine="0"/>
              <w:rPr>
                <w:b w:val="0"/>
              </w:rPr>
            </w:pPr>
            <w:proofErr w:type="spellStart"/>
            <w:r>
              <w:rPr>
                <w:b w:val="0"/>
                <w:color w:val="000000"/>
              </w:rPr>
              <w:t>Сухова</w:t>
            </w:r>
            <w:proofErr w:type="spellEnd"/>
            <w:r>
              <w:rPr>
                <w:b w:val="0"/>
                <w:color w:val="000000"/>
              </w:rPr>
              <w:t xml:space="preserve"> Ганна Олегівна</w:t>
            </w:r>
            <w:r w:rsidRPr="00B4007E">
              <w:rPr>
                <w:b w:val="0"/>
                <w:color w:val="000000"/>
              </w:rPr>
              <w:t xml:space="preserve">, </w:t>
            </w:r>
            <w:r>
              <w:rPr>
                <w:b w:val="0"/>
                <w:color w:val="000000"/>
              </w:rPr>
              <w:t>066 047 63 64</w:t>
            </w:r>
            <w:r>
              <w:rPr>
                <w:b w:val="0"/>
                <w:color w:val="000000"/>
              </w:rPr>
              <w:br/>
            </w:r>
          </w:p>
          <w:p w:rsidR="003E5517" w:rsidRPr="0002687C" w:rsidRDefault="003E5517" w:rsidP="003E5517">
            <w:pPr>
              <w:rPr>
                <w:rFonts w:ascii="Times New Roman" w:hAnsi="Times New Roman" w:cs="Times New Roman"/>
                <w:u w:val="single"/>
                <w:lang w:val="uk-UA" w:eastAsia="ru-RU"/>
              </w:rPr>
            </w:pPr>
            <w:proofErr w:type="spellStart"/>
            <w:r w:rsidRPr="0002687C">
              <w:rPr>
                <w:rFonts w:ascii="Times New Roman" w:hAnsi="Times New Roman" w:cs="Times New Roman"/>
                <w:sz w:val="24"/>
                <w:szCs w:val="20"/>
                <w:u w:val="single"/>
                <w:shd w:val="clear" w:color="auto" w:fill="FFFFFF"/>
              </w:rPr>
              <w:t>kadry</w:t>
            </w:r>
            <w:proofErr w:type="spellEnd"/>
            <w:r w:rsidRPr="0002687C">
              <w:rPr>
                <w:rFonts w:ascii="Times New Roman" w:hAnsi="Times New Roman" w:cs="Times New Roman"/>
                <w:sz w:val="24"/>
                <w:szCs w:val="20"/>
                <w:u w:val="single"/>
                <w:shd w:val="clear" w:color="auto" w:fill="FFFFFF"/>
                <w:lang w:val="uk-UA"/>
              </w:rPr>
              <w:t>@1</w:t>
            </w:r>
            <w:r w:rsidRPr="0002687C">
              <w:rPr>
                <w:rFonts w:ascii="Times New Roman" w:hAnsi="Times New Roman" w:cs="Times New Roman"/>
                <w:sz w:val="24"/>
                <w:szCs w:val="20"/>
                <w:u w:val="single"/>
                <w:shd w:val="clear" w:color="auto" w:fill="FFFFFF"/>
              </w:rPr>
              <w:t>aa</w:t>
            </w:r>
            <w:r w:rsidRPr="0002687C">
              <w:rPr>
                <w:rFonts w:ascii="Times New Roman" w:hAnsi="Times New Roman" w:cs="Times New Roman"/>
                <w:sz w:val="24"/>
                <w:szCs w:val="20"/>
                <w:u w:val="single"/>
                <w:shd w:val="clear" w:color="auto" w:fill="FFFFFF"/>
                <w:lang w:val="uk-UA"/>
              </w:rPr>
              <w:t>.</w:t>
            </w:r>
            <w:r w:rsidRPr="0002687C">
              <w:rPr>
                <w:rFonts w:ascii="Times New Roman" w:hAnsi="Times New Roman" w:cs="Times New Roman"/>
                <w:sz w:val="24"/>
                <w:szCs w:val="20"/>
                <w:u w:val="single"/>
                <w:shd w:val="clear" w:color="auto" w:fill="FFFFFF"/>
              </w:rPr>
              <w:t>court</w:t>
            </w:r>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gov</w:t>
            </w:r>
            <w:proofErr w:type="spellEnd"/>
            <w:r w:rsidRPr="0002687C">
              <w:rPr>
                <w:rFonts w:ascii="Times New Roman" w:hAnsi="Times New Roman" w:cs="Times New Roman"/>
                <w:sz w:val="24"/>
                <w:szCs w:val="20"/>
                <w:u w:val="single"/>
                <w:shd w:val="clear" w:color="auto" w:fill="FFFFFF"/>
                <w:lang w:val="uk-UA"/>
              </w:rPr>
              <w:t>.</w:t>
            </w:r>
            <w:proofErr w:type="spellStart"/>
            <w:r w:rsidRPr="0002687C">
              <w:rPr>
                <w:rFonts w:ascii="Times New Roman" w:hAnsi="Times New Roman" w:cs="Times New Roman"/>
                <w:sz w:val="24"/>
                <w:szCs w:val="20"/>
                <w:u w:val="single"/>
                <w:shd w:val="clear" w:color="auto" w:fill="FFFFFF"/>
              </w:rPr>
              <w:t>ua</w:t>
            </w:r>
            <w:proofErr w:type="spellEnd"/>
          </w:p>
        </w:tc>
      </w:tr>
      <w:tr w:rsidR="003E5517" w:rsidRPr="00EE6A4E"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Кваліфікаційні вимоги</w:t>
            </w:r>
          </w:p>
        </w:tc>
      </w:tr>
      <w:tr w:rsidR="003E5517" w:rsidRPr="00336CB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Освіта</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130786" w:rsidRDefault="003E5517" w:rsidP="003E5517">
            <w:pPr>
              <w:spacing w:after="0"/>
              <w:jc w:val="both"/>
              <w:rPr>
                <w:rFonts w:ascii="Times New Roman" w:hAnsi="Times New Roman" w:cs="Times New Roman"/>
                <w:color w:val="000000"/>
                <w:shd w:val="clear" w:color="auto" w:fill="FFFFFF"/>
                <w:lang w:val="uk-UA"/>
              </w:rPr>
            </w:pPr>
            <w:r w:rsidRPr="00130786">
              <w:rPr>
                <w:rFonts w:ascii="Times New Roman" w:hAnsi="Times New Roman" w:cs="Times New Roman"/>
                <w:shd w:val="clear" w:color="auto" w:fill="FFFFFF"/>
                <w:lang w:val="uk-UA"/>
              </w:rPr>
              <w:t xml:space="preserve">Вища освіта з освітнім ступенем магістра (або прирівняна до неї вища освіта за освітньо-кваліфікаційним рівнем спеціаліста) </w:t>
            </w:r>
            <w:r w:rsidRPr="00130786">
              <w:rPr>
                <w:rFonts w:ascii="Times New Roman" w:hAnsi="Times New Roman" w:cs="Times New Roman"/>
                <w:lang w:val="uk-UA"/>
              </w:rPr>
              <w:t>у галузі знань "Право"</w:t>
            </w:r>
            <w:r w:rsidRPr="00130786">
              <w:rPr>
                <w:rFonts w:ascii="Times New Roman" w:hAnsi="Times New Roman" w:cs="Times New Roman"/>
                <w:shd w:val="clear" w:color="auto" w:fill="FFFFFF"/>
                <w:lang w:val="uk-UA"/>
              </w:rPr>
              <w:t>.</w:t>
            </w:r>
          </w:p>
        </w:tc>
      </w:tr>
      <w:tr w:rsidR="003E5517" w:rsidRPr="00336CB7" w:rsidTr="00426CEC">
        <w:trPr>
          <w:trHeight w:val="1092"/>
        </w:trPr>
        <w:tc>
          <w:tcPr>
            <w:tcW w:w="198"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Досвід роботи</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426CEC" w:rsidRDefault="003E5517" w:rsidP="003E5517">
            <w:pPr>
              <w:pStyle w:val="a6"/>
              <w:spacing w:before="0" w:beforeAutospacing="0" w:after="0" w:afterAutospacing="0"/>
              <w:jc w:val="both"/>
              <w:rPr>
                <w:sz w:val="22"/>
                <w:lang w:val="uk-UA"/>
              </w:rPr>
            </w:pPr>
            <w:r w:rsidRPr="00426CEC">
              <w:rPr>
                <w:sz w:val="22"/>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E5517" w:rsidRPr="00336CB7" w:rsidTr="00426CEC">
        <w:trPr>
          <w:trHeight w:val="1094"/>
        </w:trPr>
        <w:tc>
          <w:tcPr>
            <w:tcW w:w="198"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3.</w:t>
            </w:r>
          </w:p>
        </w:tc>
        <w:tc>
          <w:tcPr>
            <w:tcW w:w="1435"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Володіння державною мовою</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02687C" w:rsidRDefault="00336CB7" w:rsidP="003E5517">
            <w:pPr>
              <w:pStyle w:val="a4"/>
              <w:jc w:val="both"/>
              <w:rPr>
                <w:rFonts w:ascii="Times New Roman" w:hAnsi="Times New Roman"/>
                <w:lang w:val="uk-UA"/>
              </w:rPr>
            </w:pPr>
            <w:r>
              <w:rPr>
                <w:rFonts w:ascii="Times New Roman" w:hAnsi="Times New Roman"/>
                <w:lang w:val="uk-UA"/>
              </w:rPr>
              <w:t>В</w:t>
            </w:r>
            <w:bookmarkStart w:id="1" w:name="_GoBack"/>
            <w:bookmarkEnd w:id="1"/>
            <w:r w:rsidR="003E5517" w:rsidRPr="0002687C">
              <w:rPr>
                <w:rFonts w:ascii="Times New Roman" w:hAnsi="Times New Roman"/>
                <w:lang w:val="uk-UA"/>
              </w:rPr>
              <w:t xml:space="preserve">ільне володіння, що підтверджено державним сертифікатом про рівень володіння державою мовою </w:t>
            </w:r>
          </w:p>
          <w:p w:rsidR="003E5517" w:rsidRPr="0002687C" w:rsidRDefault="003E5517" w:rsidP="003E5517">
            <w:pPr>
              <w:pStyle w:val="a4"/>
              <w:jc w:val="both"/>
              <w:rPr>
                <w:rFonts w:ascii="Times New Roman" w:hAnsi="Times New Roman"/>
              </w:rPr>
            </w:pPr>
            <w:r w:rsidRPr="0002687C">
              <w:rPr>
                <w:rFonts w:ascii="Times New Roman" w:hAnsi="Times New Roman"/>
                <w:lang w:val="uk-UA"/>
              </w:rPr>
              <w:t>(сертифікат подається за наявності або протягом трьох місяців з дня припинення чи скасування воєнного стану)</w:t>
            </w:r>
          </w:p>
        </w:tc>
      </w:tr>
      <w:tr w:rsidR="003E5517" w:rsidRPr="00EE6A4E"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Вимоги до компетентності</w:t>
            </w:r>
          </w:p>
        </w:tc>
      </w:tr>
      <w:tr w:rsidR="003E5517" w:rsidRPr="00EE6A4E"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3E5517" w:rsidRPr="00336CB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1.</w:t>
            </w:r>
          </w:p>
        </w:tc>
        <w:tc>
          <w:tcPr>
            <w:tcW w:w="1435"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Відповідальність</w:t>
            </w:r>
            <w:r w:rsidRPr="00EE6A4E">
              <w:rPr>
                <w:rFonts w:ascii="Times New Roman" w:eastAsia="Times New Roman" w:hAnsi="Times New Roman" w:cs="Times New Roman"/>
                <w:sz w:val="24"/>
                <w:szCs w:val="24"/>
                <w:lang w:val="uk-UA"/>
              </w:rPr>
              <w:t xml:space="preserve"> </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усвідомлення важливості якісного виконання своїх посадових обов'язків з дотриманням строків та встановлених процедур;</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здатність брати на себе зобов'язання, чітко їх дотримуватись і виконувати</w:t>
            </w:r>
            <w:r>
              <w:rPr>
                <w:rFonts w:ascii="Times New Roman" w:hAnsi="Times New Roman" w:cs="Times New Roman"/>
                <w:shd w:val="clear" w:color="auto" w:fill="FFFFFF"/>
                <w:lang w:val="uk-UA"/>
              </w:rPr>
              <w:t>.</w:t>
            </w:r>
          </w:p>
        </w:tc>
      </w:tr>
      <w:tr w:rsidR="003E5517" w:rsidRPr="00336CB7" w:rsidTr="00500F14">
        <w:trPr>
          <w:trHeight w:val="50"/>
        </w:trPr>
        <w:tc>
          <w:tcPr>
            <w:tcW w:w="198"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Ефективність координації з іншими</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9F6277">
              <w:rPr>
                <w:rFonts w:ascii="Times New Roman" w:hAnsi="Times New Roman" w:cs="Times New Roman"/>
                <w:shd w:val="clear" w:color="auto" w:fill="FFFFFF"/>
                <w:lang w:val="uk-UA"/>
              </w:rPr>
              <w:t>-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lastRenderedPageBreak/>
              <w:t xml:space="preserve">- уміння конструктивного обміну інформацією, </w:t>
            </w:r>
            <w:r>
              <w:rPr>
                <w:rFonts w:ascii="Times New Roman" w:hAnsi="Times New Roman" w:cs="Times New Roman"/>
                <w:shd w:val="clear" w:color="auto" w:fill="FFFFFF"/>
                <w:lang w:val="uk-UA"/>
              </w:rPr>
              <w:t>узгодження та упорядкування дій.</w:t>
            </w:r>
          </w:p>
        </w:tc>
      </w:tr>
      <w:tr w:rsidR="003E5517" w:rsidRPr="00336CB7" w:rsidTr="00500F14">
        <w:trPr>
          <w:trHeight w:val="838"/>
        </w:trPr>
        <w:tc>
          <w:tcPr>
            <w:tcW w:w="198" w:type="pct"/>
            <w:tcBorders>
              <w:top w:val="single" w:sz="6" w:space="0" w:color="000000"/>
              <w:left w:val="single" w:sz="6" w:space="0" w:color="000000"/>
              <w:bottom w:val="single" w:sz="6" w:space="0" w:color="000000"/>
              <w:right w:val="single" w:sz="6" w:space="0" w:color="000000"/>
            </w:tcBorders>
            <w:vAlign w:val="center"/>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3.</w:t>
            </w:r>
          </w:p>
        </w:tc>
        <w:tc>
          <w:tcPr>
            <w:tcW w:w="1435" w:type="pct"/>
            <w:tcBorders>
              <w:top w:val="single" w:sz="6" w:space="0" w:color="000000"/>
              <w:left w:val="single" w:sz="6" w:space="0" w:color="000000"/>
              <w:bottom w:val="single" w:sz="6" w:space="0" w:color="000000"/>
              <w:right w:val="single" w:sz="6" w:space="0" w:color="000000"/>
            </w:tcBorders>
            <w:vAlign w:val="center"/>
          </w:tcPr>
          <w:p w:rsidR="003E5517" w:rsidRPr="00CB1B92" w:rsidRDefault="003E5517" w:rsidP="003E5517">
            <w:pPr>
              <w:spacing w:before="150" w:after="150" w:line="240" w:lineRule="auto"/>
              <w:rPr>
                <w:rFonts w:ascii="Times New Roman" w:eastAsia="Times New Roman" w:hAnsi="Times New Roman" w:cs="Times New Roman"/>
                <w:sz w:val="24"/>
                <w:szCs w:val="24"/>
                <w:lang w:val="uk-UA"/>
              </w:rPr>
            </w:pPr>
            <w:r w:rsidRPr="00CB1B92">
              <w:rPr>
                <w:rFonts w:ascii="Times New Roman" w:hAnsi="Times New Roman" w:cs="Times New Roman"/>
                <w:sz w:val="24"/>
                <w:szCs w:val="24"/>
                <w:shd w:val="clear" w:color="auto" w:fill="FFFFFF"/>
                <w:lang w:val="uk-UA"/>
              </w:rPr>
              <w:t>Уважність до деталей</w:t>
            </w:r>
          </w:p>
        </w:tc>
        <w:tc>
          <w:tcPr>
            <w:tcW w:w="3367" w:type="pct"/>
            <w:tcBorders>
              <w:top w:val="single" w:sz="6" w:space="0" w:color="000000"/>
              <w:left w:val="single" w:sz="6" w:space="0" w:color="000000"/>
              <w:bottom w:val="single" w:sz="6" w:space="0" w:color="000000"/>
              <w:right w:val="single" w:sz="6" w:space="0" w:color="000000"/>
            </w:tcBorders>
          </w:tcPr>
          <w:p w:rsidR="003E5517" w:rsidRPr="00CB1B92" w:rsidRDefault="003E5517" w:rsidP="003E5517">
            <w:pPr>
              <w:pStyle w:val="a4"/>
              <w:rPr>
                <w:rFonts w:ascii="Times New Roman" w:hAnsi="Times New Roman"/>
                <w:iCs/>
                <w:color w:val="000000"/>
                <w:lang w:val="uk-UA"/>
              </w:rPr>
            </w:pPr>
            <w:r w:rsidRPr="00CB1B92">
              <w:rPr>
                <w:rFonts w:ascii="Times New Roman" w:hAnsi="Times New Roman"/>
                <w:shd w:val="clear" w:color="auto" w:fill="FFFFFF"/>
                <w:lang w:val="uk-UA"/>
              </w:rPr>
              <w:t>- здатний помічати окремі елементи та акцентувати увагу на деталях у своїй роботі;</w:t>
            </w:r>
            <w:r w:rsidRPr="00CB1B92">
              <w:rPr>
                <w:rFonts w:ascii="Times New Roman" w:hAnsi="Times New Roman"/>
                <w:lang w:val="uk-UA"/>
              </w:rPr>
              <w:br/>
            </w:r>
            <w:r w:rsidRPr="00CB1B92">
              <w:rPr>
                <w:rFonts w:ascii="Times New Roman" w:hAnsi="Times New Roman"/>
                <w:shd w:val="clear" w:color="auto" w:fill="FFFFFF"/>
                <w:lang w:val="uk-UA"/>
              </w:rPr>
              <w:t>- здатний враховувати деталі при прийнятті рішень</w:t>
            </w:r>
            <w:r>
              <w:rPr>
                <w:rFonts w:ascii="Times New Roman" w:hAnsi="Times New Roman"/>
                <w:shd w:val="clear" w:color="auto" w:fill="FFFFFF"/>
                <w:lang w:val="uk-UA"/>
              </w:rPr>
              <w:t>.</w:t>
            </w:r>
          </w:p>
        </w:tc>
      </w:tr>
      <w:tr w:rsidR="003E5517" w:rsidRPr="00336CB7" w:rsidTr="002F45A2">
        <w:trPr>
          <w:trHeight w:val="1455"/>
        </w:trPr>
        <w:tc>
          <w:tcPr>
            <w:tcW w:w="198" w:type="pct"/>
            <w:tcBorders>
              <w:top w:val="single" w:sz="6" w:space="0" w:color="000000"/>
              <w:left w:val="single" w:sz="6" w:space="0" w:color="000000"/>
              <w:bottom w:val="single" w:sz="6" w:space="0" w:color="000000"/>
              <w:right w:val="single" w:sz="6" w:space="0" w:color="000000"/>
            </w:tcBorders>
            <w:vAlign w:val="center"/>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435" w:type="pct"/>
            <w:tcBorders>
              <w:top w:val="single" w:sz="6" w:space="0" w:color="000000"/>
              <w:left w:val="single" w:sz="6" w:space="0" w:color="000000"/>
              <w:bottom w:val="single" w:sz="6" w:space="0" w:color="000000"/>
              <w:right w:val="single" w:sz="6" w:space="0" w:color="000000"/>
            </w:tcBorders>
            <w:vAlign w:val="center"/>
          </w:tcPr>
          <w:p w:rsidR="003E5517"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Самоорганізація та самостійність в роботі</w:t>
            </w:r>
          </w:p>
        </w:tc>
        <w:tc>
          <w:tcPr>
            <w:tcW w:w="3367" w:type="pct"/>
            <w:tcBorders>
              <w:top w:val="single" w:sz="6" w:space="0" w:color="000000"/>
              <w:left w:val="single" w:sz="6" w:space="0" w:color="000000"/>
              <w:bottom w:val="single" w:sz="6" w:space="0" w:color="000000"/>
              <w:right w:val="single" w:sz="6" w:space="0" w:color="000000"/>
            </w:tcBorders>
          </w:tcPr>
          <w:p w:rsidR="003E5517" w:rsidRPr="009F6277" w:rsidRDefault="003E5517" w:rsidP="003E5517">
            <w:pPr>
              <w:spacing w:before="150" w:after="150" w:line="240" w:lineRule="auto"/>
              <w:rPr>
                <w:rFonts w:ascii="Times New Roman" w:hAnsi="Times New Roman" w:cs="Times New Roman"/>
                <w:shd w:val="clear" w:color="auto" w:fill="FFFFFF"/>
                <w:lang w:val="uk-UA"/>
              </w:rPr>
            </w:pPr>
            <w:r w:rsidRPr="009F6277">
              <w:rPr>
                <w:rFonts w:ascii="Times New Roman" w:hAnsi="Times New Roman" w:cs="Times New Roman"/>
                <w:shd w:val="clear" w:color="auto" w:fill="FFFFFF"/>
                <w:lang w:val="uk-UA"/>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самостійно приймати рішення і виконувати завдання у процесі професійної діяльності</w:t>
            </w:r>
            <w:r>
              <w:rPr>
                <w:rFonts w:ascii="Times New Roman" w:hAnsi="Times New Roman" w:cs="Times New Roman"/>
                <w:shd w:val="clear" w:color="auto" w:fill="FFFFFF"/>
                <w:lang w:val="uk-UA"/>
              </w:rPr>
              <w:t>.</w:t>
            </w:r>
          </w:p>
        </w:tc>
      </w:tr>
      <w:tr w:rsidR="003E5517" w:rsidRPr="00336CB7" w:rsidTr="002F45A2">
        <w:trPr>
          <w:trHeight w:val="968"/>
        </w:trPr>
        <w:tc>
          <w:tcPr>
            <w:tcW w:w="198" w:type="pct"/>
            <w:tcBorders>
              <w:top w:val="single" w:sz="6" w:space="0" w:color="000000"/>
              <w:left w:val="single" w:sz="6" w:space="0" w:color="000000"/>
              <w:bottom w:val="single" w:sz="6" w:space="0" w:color="000000"/>
              <w:right w:val="single" w:sz="6" w:space="0" w:color="000000"/>
            </w:tcBorders>
            <w:vAlign w:val="center"/>
          </w:tcPr>
          <w:p w:rsidR="003E5517"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435" w:type="pct"/>
            <w:tcBorders>
              <w:top w:val="single" w:sz="6" w:space="0" w:color="000000"/>
              <w:left w:val="single" w:sz="6" w:space="0" w:color="000000"/>
              <w:bottom w:val="single" w:sz="6" w:space="0" w:color="000000"/>
              <w:right w:val="single" w:sz="6" w:space="0" w:color="000000"/>
            </w:tcBorders>
            <w:vAlign w:val="center"/>
          </w:tcPr>
          <w:p w:rsidR="003E5517"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Досягнення результатів</w:t>
            </w:r>
          </w:p>
        </w:tc>
        <w:tc>
          <w:tcPr>
            <w:tcW w:w="3367" w:type="pct"/>
            <w:tcBorders>
              <w:top w:val="single" w:sz="6" w:space="0" w:color="000000"/>
              <w:left w:val="single" w:sz="6" w:space="0" w:color="000000"/>
              <w:bottom w:val="single" w:sz="6" w:space="0" w:color="000000"/>
              <w:right w:val="single" w:sz="6" w:space="0" w:color="000000"/>
            </w:tcBorders>
          </w:tcPr>
          <w:p w:rsidR="003E5517" w:rsidRPr="009F6277" w:rsidRDefault="003E5517" w:rsidP="003E5517">
            <w:pPr>
              <w:spacing w:before="150" w:after="150" w:line="240" w:lineRule="auto"/>
              <w:rPr>
                <w:rFonts w:ascii="Times New Roman" w:hAnsi="Times New Roman" w:cs="Times New Roman"/>
                <w:shd w:val="clear" w:color="auto" w:fill="FFFFFF"/>
                <w:lang w:val="uk-UA"/>
              </w:rPr>
            </w:pPr>
            <w:r w:rsidRPr="00EE6A4E">
              <w:rPr>
                <w:rFonts w:ascii="Times New Roman" w:eastAsia="Times New Roman" w:hAnsi="Times New Roman" w:cs="Times New Roman"/>
                <w:lang w:val="uk-UA"/>
              </w:rPr>
              <w:t>- здатність до чіткого бачення результату діяльності;</w:t>
            </w:r>
            <w:r w:rsidRPr="00EE6A4E">
              <w:rPr>
                <w:rFonts w:ascii="Times New Roman" w:eastAsia="Times New Roman" w:hAnsi="Times New Roman" w:cs="Times New Roman"/>
                <w:lang w:val="uk-UA"/>
              </w:rPr>
              <w:br/>
              <w:t>- вміння фокусувати зусилля для досягнення результату діяльності;</w:t>
            </w:r>
            <w:r w:rsidRPr="00EE6A4E">
              <w:rPr>
                <w:rFonts w:ascii="Times New Roman" w:eastAsia="Times New Roman" w:hAnsi="Times New Roman" w:cs="Times New Roman"/>
                <w:lang w:val="uk-UA"/>
              </w:rPr>
              <w:br/>
              <w:t>- вміння запобігати та ефективно долати перешкоди</w:t>
            </w:r>
            <w:r w:rsidRPr="00642364">
              <w:rPr>
                <w:rFonts w:ascii="Times New Roman" w:eastAsia="Times New Roman" w:hAnsi="Times New Roman" w:cs="Times New Roman"/>
                <w:lang w:val="uk-UA"/>
              </w:rPr>
              <w:t>.</w:t>
            </w:r>
          </w:p>
        </w:tc>
      </w:tr>
      <w:tr w:rsidR="003E5517" w:rsidRPr="00336CB7" w:rsidTr="002F45A2">
        <w:trPr>
          <w:trHeight w:val="968"/>
        </w:trPr>
        <w:tc>
          <w:tcPr>
            <w:tcW w:w="198" w:type="pct"/>
            <w:tcBorders>
              <w:top w:val="single" w:sz="6" w:space="0" w:color="000000"/>
              <w:left w:val="single" w:sz="6" w:space="0" w:color="000000"/>
              <w:bottom w:val="single" w:sz="6" w:space="0" w:color="000000"/>
              <w:right w:val="single" w:sz="6" w:space="0" w:color="000000"/>
            </w:tcBorders>
            <w:vAlign w:val="center"/>
          </w:tcPr>
          <w:p w:rsidR="003E5517"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1435" w:type="pct"/>
            <w:tcBorders>
              <w:top w:val="single" w:sz="6" w:space="0" w:color="000000"/>
              <w:left w:val="single" w:sz="6" w:space="0" w:color="000000"/>
              <w:bottom w:val="single" w:sz="6" w:space="0" w:color="000000"/>
              <w:right w:val="single" w:sz="6" w:space="0" w:color="000000"/>
            </w:tcBorders>
            <w:vAlign w:val="center"/>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Аналітичні здібності</w:t>
            </w:r>
          </w:p>
        </w:tc>
        <w:tc>
          <w:tcPr>
            <w:tcW w:w="3367" w:type="pct"/>
            <w:tcBorders>
              <w:top w:val="single" w:sz="6" w:space="0" w:color="000000"/>
              <w:left w:val="single" w:sz="6" w:space="0" w:color="000000"/>
              <w:bottom w:val="single" w:sz="6" w:space="0" w:color="000000"/>
              <w:right w:val="single" w:sz="6" w:space="0" w:color="000000"/>
            </w:tcBorders>
          </w:tcPr>
          <w:p w:rsidR="003E5517" w:rsidRPr="00EE6A4E" w:rsidRDefault="003E5517" w:rsidP="003E5517">
            <w:pPr>
              <w:spacing w:before="150" w:after="150" w:line="240" w:lineRule="auto"/>
              <w:rPr>
                <w:rFonts w:ascii="Times New Roman" w:eastAsia="Times New Roman" w:hAnsi="Times New Roman" w:cs="Times New Roman"/>
                <w:lang w:val="uk-UA"/>
              </w:rPr>
            </w:pPr>
            <w:r w:rsidRPr="009F6277">
              <w:rPr>
                <w:rFonts w:ascii="Times New Roman" w:hAnsi="Times New Roman" w:cs="Times New Roman"/>
                <w:shd w:val="clear" w:color="auto" w:fill="FFFFFF"/>
                <w:lang w:val="uk-UA"/>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вміння встановлювати причинно-наслідкові зв'язки;</w:t>
            </w:r>
            <w:r w:rsidRPr="009F6277">
              <w:rPr>
                <w:rFonts w:ascii="Times New Roman" w:hAnsi="Times New Roman" w:cs="Times New Roman"/>
                <w:lang w:val="uk-UA"/>
              </w:rPr>
              <w:br/>
            </w:r>
            <w:r w:rsidRPr="009F6277">
              <w:rPr>
                <w:rFonts w:ascii="Times New Roman" w:hAnsi="Times New Roman" w:cs="Times New Roman"/>
                <w:shd w:val="clear" w:color="auto" w:fill="FFFFFF"/>
                <w:lang w:val="uk-UA"/>
              </w:rPr>
              <w:t>- вміння аналізувати інформацію та робити висновки, критично оцінювати ситуації, прогнозувати та робити власні умовиводи</w:t>
            </w:r>
            <w:r>
              <w:rPr>
                <w:rFonts w:ascii="Times New Roman" w:hAnsi="Times New Roman" w:cs="Times New Roman"/>
                <w:shd w:val="clear" w:color="auto" w:fill="FFFFFF"/>
                <w:lang w:val="uk-UA"/>
              </w:rPr>
              <w:t>.</w:t>
            </w:r>
          </w:p>
        </w:tc>
      </w:tr>
      <w:tr w:rsidR="003E5517" w:rsidRPr="00336CB7" w:rsidTr="00500F14">
        <w:tc>
          <w:tcPr>
            <w:tcW w:w="198"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435" w:type="pct"/>
            <w:tcBorders>
              <w:top w:val="single" w:sz="6" w:space="0" w:color="000000"/>
              <w:left w:val="single" w:sz="6" w:space="0" w:color="000000"/>
              <w:bottom w:val="single" w:sz="6" w:space="0" w:color="000000"/>
              <w:right w:val="single" w:sz="6" w:space="0" w:color="000000"/>
            </w:tcBorders>
            <w:vAlign w:val="center"/>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Цифрова грамотність</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DF4192" w:rsidRDefault="003E5517" w:rsidP="003E5517">
            <w:pPr>
              <w:pStyle w:val="20"/>
              <w:shd w:val="clear" w:color="auto" w:fill="auto"/>
              <w:tabs>
                <w:tab w:val="left" w:pos="240"/>
              </w:tabs>
              <w:spacing w:after="0" w:line="274" w:lineRule="exact"/>
              <w:jc w:val="left"/>
              <w:rPr>
                <w:sz w:val="22"/>
                <w:szCs w:val="22"/>
                <w:lang w:val="ru-RU"/>
              </w:rPr>
            </w:pPr>
            <w:r>
              <w:rPr>
                <w:rStyle w:val="212pt"/>
                <w:rFonts w:eastAsiaTheme="minorHAnsi"/>
                <w:sz w:val="22"/>
                <w:szCs w:val="22"/>
              </w:rPr>
              <w:t xml:space="preserve">- </w:t>
            </w:r>
            <w:r w:rsidRPr="00DF4192">
              <w:rPr>
                <w:rStyle w:val="212pt"/>
                <w:rFonts w:eastAsiaTheme="minorHAnsi"/>
                <w:sz w:val="22"/>
                <w:szCs w:val="22"/>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3E5517" w:rsidRPr="00DF4192" w:rsidRDefault="003E5517" w:rsidP="003E5517">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E5517" w:rsidRPr="00DF4192" w:rsidRDefault="003E5517" w:rsidP="003E5517">
            <w:pPr>
              <w:pStyle w:val="20"/>
              <w:numPr>
                <w:ilvl w:val="0"/>
                <w:numId w:val="6"/>
              </w:numPr>
              <w:shd w:val="clear" w:color="auto" w:fill="auto"/>
              <w:tabs>
                <w:tab w:val="left" w:pos="235"/>
              </w:tabs>
              <w:spacing w:after="0" w:line="274" w:lineRule="exact"/>
              <w:jc w:val="left"/>
              <w:rPr>
                <w:sz w:val="22"/>
                <w:szCs w:val="22"/>
                <w:lang w:val="ru-RU"/>
              </w:rPr>
            </w:pPr>
            <w:r w:rsidRPr="00DF4192">
              <w:rPr>
                <w:rStyle w:val="212pt"/>
                <w:rFonts w:eastAsiaTheme="minorHAnsi"/>
                <w:sz w:val="22"/>
                <w:szCs w:val="22"/>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E5517" w:rsidRPr="00DF4192" w:rsidRDefault="003E5517" w:rsidP="003E5517">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здатність уникати небезпек в цифровому середовищі, захищати особисті та конфіденційні дані;</w:t>
            </w:r>
          </w:p>
          <w:p w:rsidR="003E5517" w:rsidRPr="00DF4192" w:rsidRDefault="003E5517" w:rsidP="003E5517">
            <w:pPr>
              <w:pStyle w:val="20"/>
              <w:numPr>
                <w:ilvl w:val="0"/>
                <w:numId w:val="6"/>
              </w:numPr>
              <w:shd w:val="clear" w:color="auto" w:fill="auto"/>
              <w:tabs>
                <w:tab w:val="left" w:pos="240"/>
              </w:tabs>
              <w:spacing w:after="0" w:line="274" w:lineRule="exact"/>
              <w:jc w:val="left"/>
              <w:rPr>
                <w:rStyle w:val="212pt"/>
                <w:rFonts w:eastAsiaTheme="minorHAnsi"/>
                <w:sz w:val="22"/>
                <w:szCs w:val="22"/>
              </w:rPr>
            </w:pPr>
            <w:r w:rsidRPr="00DF4192">
              <w:rPr>
                <w:rStyle w:val="212pt"/>
                <w:rFonts w:eastAsiaTheme="minorHAnsi"/>
                <w:sz w:val="22"/>
                <w:szCs w:val="22"/>
              </w:rPr>
              <w:t xml:space="preserve">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онлайн-календарі, сервіси для підготовки та спільного редагування документів, </w:t>
            </w:r>
          </w:p>
          <w:p w:rsidR="003E5517" w:rsidRPr="00DF4192" w:rsidRDefault="003E5517" w:rsidP="003E5517">
            <w:pPr>
              <w:pStyle w:val="20"/>
              <w:numPr>
                <w:ilvl w:val="0"/>
                <w:numId w:val="6"/>
              </w:numPr>
              <w:shd w:val="clear" w:color="auto" w:fill="auto"/>
              <w:tabs>
                <w:tab w:val="left" w:pos="240"/>
              </w:tabs>
              <w:spacing w:after="0" w:line="274" w:lineRule="exact"/>
              <w:jc w:val="left"/>
              <w:rPr>
                <w:sz w:val="22"/>
                <w:szCs w:val="22"/>
                <w:lang w:val="ru-RU"/>
              </w:rPr>
            </w:pPr>
            <w:r w:rsidRPr="00DF4192">
              <w:rPr>
                <w:rStyle w:val="212pt"/>
                <w:rFonts w:eastAsiaTheme="minorHAnsi"/>
                <w:sz w:val="22"/>
                <w:szCs w:val="22"/>
              </w:rPr>
              <w:t>вміння користуватись кваліфікованим електронним підписом (КЕП);</w:t>
            </w:r>
          </w:p>
          <w:p w:rsidR="003E5517" w:rsidRPr="00DF4192" w:rsidRDefault="003E5517" w:rsidP="003E5517">
            <w:pPr>
              <w:pStyle w:val="a4"/>
              <w:rPr>
                <w:rFonts w:ascii="Times New Roman" w:hAnsi="Times New Roman"/>
              </w:rPr>
            </w:pPr>
            <w:r w:rsidRPr="00DF4192">
              <w:rPr>
                <w:rStyle w:val="212pt"/>
                <w:rFonts w:eastAsia="Calibri"/>
                <w:sz w:val="22"/>
                <w:szCs w:val="22"/>
              </w:rPr>
              <w:t>- здатність використовувати відкриті цифрові ресурси для власного професійного розвитку.</w:t>
            </w:r>
          </w:p>
        </w:tc>
      </w:tr>
      <w:tr w:rsidR="003E5517" w:rsidRPr="00EE6A4E" w:rsidTr="00500F14">
        <w:tc>
          <w:tcPr>
            <w:tcW w:w="5000" w:type="pct"/>
            <w:gridSpan w:val="3"/>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Професійні знання</w:t>
            </w:r>
          </w:p>
        </w:tc>
      </w:tr>
      <w:tr w:rsidR="003E5517" w:rsidRPr="00EE6A4E" w:rsidTr="00500F14">
        <w:tc>
          <w:tcPr>
            <w:tcW w:w="1633" w:type="pct"/>
            <w:gridSpan w:val="2"/>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Вимога</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b/>
                <w:bCs/>
                <w:sz w:val="24"/>
                <w:szCs w:val="24"/>
                <w:lang w:val="uk-UA"/>
              </w:rPr>
              <w:t>Компоненти вимоги</w:t>
            </w:r>
          </w:p>
        </w:tc>
      </w:tr>
      <w:tr w:rsidR="003E5517" w:rsidRPr="00336CB7" w:rsidTr="00426CEC">
        <w:trPr>
          <w:trHeight w:val="1121"/>
        </w:trPr>
        <w:tc>
          <w:tcPr>
            <w:tcW w:w="198"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lastRenderedPageBreak/>
              <w:t>1.</w:t>
            </w:r>
          </w:p>
        </w:tc>
        <w:tc>
          <w:tcPr>
            <w:tcW w:w="1435"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F0784B" w:rsidRDefault="003E5517" w:rsidP="003E5517">
            <w:pPr>
              <w:rPr>
                <w:rFonts w:ascii="Times New Roman" w:hAnsi="Times New Roman" w:cs="Times New Roman"/>
                <w:lang w:val="uk-UA"/>
              </w:rPr>
            </w:pPr>
            <w:r w:rsidRPr="00F0784B">
              <w:rPr>
                <w:rFonts w:ascii="Times New Roman" w:hAnsi="Times New Roman" w:cs="Times New Roman"/>
                <w:lang w:val="uk-UA"/>
              </w:rPr>
              <w:t xml:space="preserve">- Конституція України; </w:t>
            </w:r>
            <w:r w:rsidR="004C2A28">
              <w:rPr>
                <w:rFonts w:ascii="Times New Roman" w:hAnsi="Times New Roman" w:cs="Times New Roman"/>
                <w:lang w:val="uk-UA"/>
              </w:rPr>
              <w:br/>
              <w:t>- Кодекс законів про працю України</w:t>
            </w:r>
            <w:r w:rsidR="004C2A28" w:rsidRPr="00F0784B">
              <w:rPr>
                <w:rFonts w:ascii="Times New Roman" w:hAnsi="Times New Roman" w:cs="Times New Roman"/>
                <w:lang w:val="uk-UA"/>
              </w:rPr>
              <w:t>;</w:t>
            </w:r>
            <w:r w:rsidRPr="00F0784B">
              <w:rPr>
                <w:rFonts w:ascii="Times New Roman" w:hAnsi="Times New Roman" w:cs="Times New Roman"/>
                <w:lang w:val="uk-UA"/>
              </w:rPr>
              <w:br/>
              <w:t>- Закон України «Про державну службу»;</w:t>
            </w:r>
            <w:r w:rsidRPr="00F0784B">
              <w:rPr>
                <w:rFonts w:ascii="Times New Roman" w:hAnsi="Times New Roman" w:cs="Times New Roman"/>
                <w:lang w:val="uk-UA"/>
              </w:rPr>
              <w:br/>
              <w:t>- Закон України «Про запобігання корупції»</w:t>
            </w:r>
            <w:r>
              <w:rPr>
                <w:rFonts w:ascii="Times New Roman" w:hAnsi="Times New Roman" w:cs="Times New Roman"/>
                <w:lang w:val="uk-UA"/>
              </w:rPr>
              <w:t>;</w:t>
            </w:r>
            <w:r w:rsidRPr="00F0784B">
              <w:rPr>
                <w:rFonts w:ascii="Times New Roman" w:hAnsi="Times New Roman" w:cs="Times New Roman"/>
                <w:lang w:val="uk-UA"/>
              </w:rPr>
              <w:br/>
              <w:t>- Закон України «Про судоустрій і статус судді»</w:t>
            </w:r>
            <w:r>
              <w:rPr>
                <w:rFonts w:ascii="Times New Roman" w:hAnsi="Times New Roman" w:cs="Times New Roman"/>
                <w:lang w:val="uk-UA"/>
              </w:rPr>
              <w:t>.</w:t>
            </w:r>
          </w:p>
        </w:tc>
      </w:tr>
      <w:tr w:rsidR="003E5517" w:rsidRPr="00336CB7" w:rsidTr="007664AA">
        <w:trPr>
          <w:trHeight w:val="4304"/>
        </w:trPr>
        <w:tc>
          <w:tcPr>
            <w:tcW w:w="198"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jc w:val="center"/>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2.</w:t>
            </w:r>
          </w:p>
        </w:tc>
        <w:tc>
          <w:tcPr>
            <w:tcW w:w="1435" w:type="pct"/>
            <w:tcBorders>
              <w:top w:val="single" w:sz="6" w:space="0" w:color="000000"/>
              <w:left w:val="single" w:sz="6" w:space="0" w:color="000000"/>
              <w:bottom w:val="single" w:sz="6" w:space="0" w:color="000000"/>
              <w:right w:val="single" w:sz="6" w:space="0" w:color="000000"/>
            </w:tcBorders>
            <w:hideMark/>
          </w:tcPr>
          <w:p w:rsidR="003E5517" w:rsidRPr="00EE6A4E" w:rsidRDefault="003E5517" w:rsidP="003E5517">
            <w:pPr>
              <w:spacing w:before="150" w:after="150" w:line="240" w:lineRule="auto"/>
              <w:rPr>
                <w:rFonts w:ascii="Times New Roman" w:eastAsia="Times New Roman" w:hAnsi="Times New Roman" w:cs="Times New Roman"/>
                <w:sz w:val="24"/>
                <w:szCs w:val="24"/>
                <w:lang w:val="uk-UA"/>
              </w:rPr>
            </w:pPr>
            <w:r w:rsidRPr="00EE6A4E">
              <w:rPr>
                <w:rFonts w:ascii="Times New Roman" w:eastAsia="Times New Roman" w:hAnsi="Times New Roman" w:cs="Times New Roman"/>
                <w:sz w:val="24"/>
                <w:szCs w:val="24"/>
                <w:lang w:val="uk-UA"/>
              </w:rPr>
              <w:t>Знання законодавства у сфері</w:t>
            </w:r>
          </w:p>
        </w:tc>
        <w:tc>
          <w:tcPr>
            <w:tcW w:w="3367" w:type="pct"/>
            <w:tcBorders>
              <w:top w:val="single" w:sz="6" w:space="0" w:color="000000"/>
              <w:left w:val="single" w:sz="6" w:space="0" w:color="000000"/>
              <w:bottom w:val="single" w:sz="6" w:space="0" w:color="000000"/>
              <w:right w:val="single" w:sz="6" w:space="0" w:color="000000"/>
            </w:tcBorders>
            <w:hideMark/>
          </w:tcPr>
          <w:p w:rsidR="003E5517" w:rsidRPr="00FD6E2E" w:rsidRDefault="003E5517" w:rsidP="006132AC">
            <w:pPr>
              <w:tabs>
                <w:tab w:val="left" w:pos="170"/>
              </w:tabs>
              <w:spacing w:after="0" w:line="240" w:lineRule="auto"/>
              <w:contextualSpacing/>
              <w:jc w:val="both"/>
              <w:textAlignment w:val="baseline"/>
              <w:rPr>
                <w:rFonts w:ascii="Times New Roman" w:eastAsia="Times New Roman" w:hAnsi="Times New Roman" w:cs="Times New Roman"/>
                <w:bCs/>
                <w:color w:val="000000"/>
                <w:spacing w:val="-1"/>
                <w:lang w:val="uk-UA" w:eastAsia="x-none"/>
              </w:rPr>
            </w:pPr>
            <w:r w:rsidRPr="00FD6E2E">
              <w:rPr>
                <w:rFonts w:ascii="Times New Roman" w:eastAsia="Times New Roman" w:hAnsi="Times New Roman" w:cs="Times New Roman"/>
                <w:bCs/>
                <w:color w:val="000000"/>
                <w:spacing w:val="-1"/>
                <w:sz w:val="24"/>
                <w:szCs w:val="24"/>
                <w:lang w:val="uk-UA" w:eastAsia="x-none"/>
              </w:rPr>
              <w:t>-</w:t>
            </w:r>
            <w:r w:rsidRPr="00FD6E2E">
              <w:rPr>
                <w:rFonts w:ascii="Times New Roman" w:eastAsia="Times New Roman" w:hAnsi="Times New Roman" w:cs="Times New Roman"/>
                <w:bCs/>
                <w:color w:val="000000"/>
                <w:spacing w:val="-1"/>
                <w:sz w:val="28"/>
                <w:szCs w:val="28"/>
                <w:lang w:val="uk-UA" w:eastAsia="x-none"/>
              </w:rPr>
              <w:t xml:space="preserve"> </w:t>
            </w:r>
            <w:r w:rsidRPr="00FD6E2E">
              <w:rPr>
                <w:rFonts w:ascii="Times New Roman" w:eastAsia="Times New Roman" w:hAnsi="Times New Roman" w:cs="Times New Roman"/>
                <w:bCs/>
                <w:color w:val="000000"/>
                <w:spacing w:val="-1"/>
                <w:lang w:val="uk-UA" w:eastAsia="x-none"/>
              </w:rPr>
              <w:t>Кодекс адміністративного судочинства України;</w:t>
            </w:r>
          </w:p>
          <w:p w:rsidR="003E5517" w:rsidRPr="00775CEC" w:rsidRDefault="003E5517" w:rsidP="006132AC">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Закон У</w:t>
            </w:r>
            <w:r>
              <w:rPr>
                <w:rFonts w:ascii="Times New Roman" w:eastAsia="Times New Roman" w:hAnsi="Times New Roman" w:cs="Times New Roman"/>
                <w:bCs/>
                <w:color w:val="000000"/>
                <w:spacing w:val="-1"/>
                <w:lang w:val="uk-UA" w:eastAsia="x-none"/>
              </w:rPr>
              <w:t>країни «Про звернення громадян»;</w:t>
            </w:r>
          </w:p>
          <w:p w:rsidR="003E5517" w:rsidRPr="00775CEC" w:rsidRDefault="003E5517" w:rsidP="006132AC">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 xml:space="preserve">- Закон України «Про </w:t>
            </w:r>
            <w:r>
              <w:rPr>
                <w:rFonts w:ascii="Times New Roman" w:eastAsia="Times New Roman" w:hAnsi="Times New Roman" w:cs="Times New Roman"/>
                <w:bCs/>
                <w:color w:val="000000"/>
                <w:spacing w:val="-1"/>
                <w:lang w:val="uk-UA" w:eastAsia="x-none"/>
              </w:rPr>
              <w:t>доступ до публічної інформації»;</w:t>
            </w:r>
          </w:p>
          <w:p w:rsidR="003E5517" w:rsidRDefault="003E5517" w:rsidP="006132AC">
            <w:pPr>
              <w:spacing w:after="0" w:line="240" w:lineRule="auto"/>
              <w:jc w:val="both"/>
              <w:rPr>
                <w:rFonts w:ascii="Times New Roman" w:eastAsia="Times New Roman" w:hAnsi="Times New Roman" w:cs="Times New Roman"/>
                <w:bCs/>
                <w:color w:val="000000"/>
                <w:spacing w:val="-1"/>
                <w:lang w:val="uk-UA" w:eastAsia="x-none"/>
              </w:rPr>
            </w:pPr>
            <w:r w:rsidRPr="00775CEC">
              <w:rPr>
                <w:rFonts w:ascii="Times New Roman" w:eastAsia="Times New Roman" w:hAnsi="Times New Roman" w:cs="Times New Roman"/>
                <w:bCs/>
                <w:color w:val="000000"/>
                <w:spacing w:val="-1"/>
                <w:lang w:val="uk-UA" w:eastAsia="x-none"/>
              </w:rPr>
              <w:t>-</w:t>
            </w:r>
            <w:r w:rsidR="007664AA">
              <w:rPr>
                <w:rFonts w:ascii="Times New Roman" w:eastAsia="Times New Roman" w:hAnsi="Times New Roman" w:cs="Times New Roman"/>
                <w:bCs/>
                <w:color w:val="000000"/>
                <w:spacing w:val="-1"/>
                <w:lang w:val="uk-UA" w:eastAsia="x-none"/>
              </w:rPr>
              <w:t xml:space="preserve"> Закон України «Про відпустки</w:t>
            </w:r>
            <w:r>
              <w:rPr>
                <w:rFonts w:ascii="Times New Roman" w:eastAsia="Times New Roman" w:hAnsi="Times New Roman" w:cs="Times New Roman"/>
                <w:bCs/>
                <w:color w:val="000000"/>
                <w:spacing w:val="-1"/>
                <w:lang w:val="uk-UA" w:eastAsia="x-none"/>
              </w:rPr>
              <w:t>»;</w:t>
            </w:r>
          </w:p>
          <w:p w:rsidR="007664AA" w:rsidRDefault="007664AA" w:rsidP="006132AC">
            <w:pPr>
              <w:spacing w:after="0" w:line="240" w:lineRule="auto"/>
              <w:jc w:val="both"/>
              <w:rPr>
                <w:rFonts w:ascii="Times New Roman" w:hAnsi="Times New Roman" w:cs="Times New Roman"/>
                <w:lang w:val="uk-UA"/>
              </w:rPr>
            </w:pPr>
            <w:r>
              <w:rPr>
                <w:rFonts w:ascii="Times New Roman" w:eastAsia="Times New Roman" w:hAnsi="Times New Roman" w:cs="Times New Roman"/>
                <w:bCs/>
                <w:color w:val="000000"/>
                <w:spacing w:val="-1"/>
                <w:lang w:val="uk-UA" w:eastAsia="x-none"/>
              </w:rPr>
              <w:t xml:space="preserve">- </w:t>
            </w:r>
            <w:r w:rsidRPr="007664AA">
              <w:rPr>
                <w:rFonts w:ascii="Times New Roman" w:hAnsi="Times New Roman" w:cs="Times New Roman"/>
                <w:lang w:val="uk-UA"/>
              </w:rPr>
              <w:t>Закон України «</w:t>
            </w:r>
            <w:r w:rsidRPr="007664AA">
              <w:rPr>
                <w:rFonts w:ascii="Times New Roman" w:eastAsia="Times New Roman" w:hAnsi="Times New Roman" w:cs="Times New Roman"/>
                <w:bCs/>
                <w:lang w:val="uk-UA"/>
              </w:rPr>
              <w:t>Про організацію трудових відносин в умовах воєнного стану</w:t>
            </w:r>
            <w:r w:rsidRPr="007664AA">
              <w:rPr>
                <w:rFonts w:ascii="Times New Roman" w:hAnsi="Times New Roman" w:cs="Times New Roman"/>
                <w:lang w:val="uk-UA"/>
              </w:rPr>
              <w:t>»</w:t>
            </w:r>
            <w:r>
              <w:rPr>
                <w:rFonts w:ascii="Times New Roman" w:hAnsi="Times New Roman" w:cs="Times New Roman"/>
                <w:lang w:val="uk-UA"/>
              </w:rPr>
              <w:t>;</w:t>
            </w:r>
          </w:p>
          <w:p w:rsidR="006132AC" w:rsidRDefault="007664AA" w:rsidP="006132AC">
            <w:pPr>
              <w:jc w:val="both"/>
              <w:rPr>
                <w:rStyle w:val="rvts23"/>
                <w:rFonts w:ascii="Times New Roman" w:hAnsi="Times New Roman" w:cs="Times New Roman"/>
                <w:bCs/>
                <w:shd w:val="clear" w:color="auto" w:fill="FFFFFF"/>
                <w:lang w:val="uk-UA"/>
              </w:rPr>
            </w:pPr>
            <w:r>
              <w:rPr>
                <w:rFonts w:ascii="Times New Roman" w:hAnsi="Times New Roman" w:cs="Times New Roman"/>
                <w:lang w:val="uk-UA"/>
              </w:rPr>
              <w:t xml:space="preserve">- </w:t>
            </w:r>
            <w:r w:rsidRPr="007664AA">
              <w:rPr>
                <w:rFonts w:ascii="Times New Roman" w:hAnsi="Times New Roman" w:cs="Times New Roman"/>
                <w:lang w:val="uk-UA"/>
              </w:rPr>
              <w:t>Порядок проведення конкурсу на зайняття посад державної служби</w:t>
            </w:r>
            <w:r>
              <w:rPr>
                <w:rFonts w:ascii="Times New Roman" w:hAnsi="Times New Roman" w:cs="Times New Roman"/>
                <w:lang w:val="uk-UA"/>
              </w:rPr>
              <w:t>;</w:t>
            </w:r>
            <w:r w:rsidR="006132AC">
              <w:rPr>
                <w:rFonts w:ascii="Times New Roman" w:hAnsi="Times New Roman" w:cs="Times New Roman"/>
                <w:lang w:val="uk-UA"/>
              </w:rPr>
              <w:br/>
            </w:r>
            <w:r>
              <w:rPr>
                <w:rFonts w:ascii="Times New Roman" w:hAnsi="Times New Roman" w:cs="Times New Roman"/>
                <w:lang w:val="uk-UA"/>
              </w:rPr>
              <w:t xml:space="preserve">- </w:t>
            </w:r>
            <w:r w:rsidRPr="007664AA">
              <w:rPr>
                <w:rStyle w:val="rvts23"/>
                <w:rFonts w:ascii="Times New Roman" w:hAnsi="Times New Roman" w:cs="Times New Roman"/>
                <w:bCs/>
                <w:shd w:val="clear" w:color="auto" w:fill="FFFFFF"/>
                <w:lang w:val="uk-UA"/>
              </w:rPr>
              <w:t>Порядок</w:t>
            </w:r>
            <w:r w:rsidRPr="007664AA">
              <w:rPr>
                <w:rFonts w:ascii="Times New Roman" w:hAnsi="Times New Roman" w:cs="Times New Roman"/>
                <w:lang w:val="uk-UA"/>
              </w:rPr>
              <w:t xml:space="preserve"> </w:t>
            </w:r>
            <w:r w:rsidRPr="007664AA">
              <w:rPr>
                <w:rStyle w:val="rvts23"/>
                <w:rFonts w:ascii="Times New Roman" w:hAnsi="Times New Roman" w:cs="Times New Roman"/>
                <w:bCs/>
                <w:shd w:val="clear" w:color="auto" w:fill="FFFFFF"/>
                <w:lang w:val="uk-UA"/>
              </w:rPr>
              <w:t>проведення оцінювання результатів</w:t>
            </w:r>
            <w:r w:rsidR="006132AC">
              <w:rPr>
                <w:rStyle w:val="rvts23"/>
                <w:rFonts w:ascii="Times New Roman" w:hAnsi="Times New Roman" w:cs="Times New Roman"/>
                <w:bCs/>
                <w:shd w:val="clear" w:color="auto" w:fill="FFFFFF"/>
                <w:lang w:val="uk-UA"/>
              </w:rPr>
              <w:t xml:space="preserve"> службової діяльності державних </w:t>
            </w:r>
            <w:r w:rsidRPr="007664AA">
              <w:rPr>
                <w:rStyle w:val="rvts23"/>
                <w:rFonts w:ascii="Times New Roman" w:hAnsi="Times New Roman" w:cs="Times New Roman"/>
                <w:bCs/>
                <w:shd w:val="clear" w:color="auto" w:fill="FFFFFF"/>
                <w:lang w:val="uk-UA"/>
              </w:rPr>
              <w:t>службовців</w:t>
            </w:r>
            <w:r w:rsidR="006132AC">
              <w:rPr>
                <w:rStyle w:val="rvts23"/>
                <w:rFonts w:ascii="Times New Roman" w:hAnsi="Times New Roman" w:cs="Times New Roman"/>
                <w:bCs/>
                <w:shd w:val="clear" w:color="auto" w:fill="FFFFFF"/>
                <w:lang w:val="uk-UA"/>
              </w:rPr>
              <w:t xml:space="preserve">;   </w:t>
            </w:r>
          </w:p>
          <w:p w:rsidR="003E5517" w:rsidRPr="006132AC" w:rsidRDefault="006132AC" w:rsidP="006132AC">
            <w:pPr>
              <w:jc w:val="both"/>
              <w:rPr>
                <w:rFonts w:ascii="Times New Roman" w:hAnsi="Times New Roman" w:cs="Times New Roman"/>
                <w:lang w:val="uk-UA"/>
              </w:rPr>
            </w:pPr>
            <w:r>
              <w:rPr>
                <w:rStyle w:val="rvts23"/>
                <w:rFonts w:ascii="Times New Roman" w:hAnsi="Times New Roman" w:cs="Times New Roman"/>
                <w:bCs/>
                <w:shd w:val="clear" w:color="auto" w:fill="FFFFFF"/>
                <w:lang w:val="uk-UA"/>
              </w:rPr>
              <w:t xml:space="preserve">- </w:t>
            </w:r>
            <w:r w:rsidRPr="00775CEC">
              <w:rPr>
                <w:rFonts w:ascii="Times New Roman" w:eastAsia="Times New Roman" w:hAnsi="Times New Roman" w:cs="Times New Roman"/>
                <w:bCs/>
                <w:color w:val="000000"/>
                <w:spacing w:val="-1"/>
                <w:lang w:val="uk-UA" w:eastAsia="x-none"/>
              </w:rPr>
              <w:t>Положення про автоматизовану систему документообігу суду;</w:t>
            </w:r>
            <w:r>
              <w:rPr>
                <w:rStyle w:val="rvts23"/>
                <w:rFonts w:ascii="Times New Roman" w:hAnsi="Times New Roman" w:cs="Times New Roman"/>
                <w:bCs/>
                <w:shd w:val="clear" w:color="auto" w:fill="FFFFFF"/>
                <w:lang w:val="uk-UA"/>
              </w:rPr>
              <w:t xml:space="preserve">                                                                    </w:t>
            </w:r>
            <w:r w:rsidR="007664AA">
              <w:rPr>
                <w:rFonts w:ascii="Times New Roman" w:hAnsi="Times New Roman" w:cs="Times New Roman"/>
                <w:lang w:val="uk-UA"/>
              </w:rPr>
              <w:br/>
            </w:r>
            <w:r w:rsidR="003E5517">
              <w:rPr>
                <w:rFonts w:ascii="Times New Roman" w:hAnsi="Times New Roman"/>
                <w:lang w:val="uk-UA"/>
              </w:rPr>
              <w:t xml:space="preserve">- </w:t>
            </w:r>
            <w:r w:rsidR="003E5517" w:rsidRPr="00775CEC">
              <w:rPr>
                <w:rFonts w:ascii="Times New Roman" w:eastAsia="Times New Roman" w:hAnsi="Times New Roman" w:cs="Times New Roman"/>
                <w:bCs/>
                <w:color w:val="000000"/>
                <w:spacing w:val="-1"/>
                <w:lang w:val="uk-UA" w:eastAsia="x-none"/>
              </w:rPr>
              <w:t>І</w:t>
            </w:r>
            <w:r w:rsidR="003E5517" w:rsidRPr="00775CEC">
              <w:rPr>
                <w:rFonts w:ascii="Times New Roman" w:eastAsia="Times New Roman" w:hAnsi="Times New Roman" w:cs="Times New Roman"/>
                <w:bCs/>
                <w:spacing w:val="-1"/>
                <w:lang w:val="uk-UA" w:eastAsia="x-none"/>
              </w:rPr>
              <w:t>нструкція з діловодства в місцевих та апеляційних судах України</w:t>
            </w:r>
            <w:r w:rsidR="003E5517" w:rsidRPr="00775CEC">
              <w:rPr>
                <w:rFonts w:ascii="Times New Roman" w:eastAsia="Times New Roman" w:hAnsi="Times New Roman" w:cs="Times New Roman"/>
                <w:bCs/>
                <w:color w:val="000000"/>
                <w:spacing w:val="-1"/>
                <w:lang w:val="uk-UA" w:eastAsia="x-none"/>
              </w:rPr>
              <w:t>;</w:t>
            </w:r>
            <w:r w:rsidR="003E5517">
              <w:rPr>
                <w:rFonts w:ascii="Times New Roman" w:eastAsia="Times New Roman" w:hAnsi="Times New Roman" w:cs="Times New Roman"/>
                <w:bCs/>
                <w:color w:val="000000"/>
                <w:spacing w:val="-1"/>
                <w:lang w:val="uk-UA" w:eastAsia="x-none"/>
              </w:rPr>
              <w:br/>
            </w:r>
            <w:r w:rsidR="003E5517" w:rsidRPr="00775CEC">
              <w:rPr>
                <w:rFonts w:ascii="Times New Roman" w:eastAsia="Times New Roman" w:hAnsi="Times New Roman" w:cs="Times New Roman"/>
                <w:bCs/>
                <w:color w:val="000000"/>
                <w:spacing w:val="-1"/>
                <w:lang w:val="uk-UA" w:eastAsia="x-none"/>
              </w:rPr>
              <w:t>- Державна уніфікована система документації</w:t>
            </w:r>
            <w:r w:rsidR="003E5517">
              <w:rPr>
                <w:rFonts w:ascii="Times New Roman" w:eastAsia="Times New Roman" w:hAnsi="Times New Roman" w:cs="Times New Roman"/>
                <w:bCs/>
                <w:color w:val="000000"/>
                <w:spacing w:val="-1"/>
                <w:lang w:val="uk-UA" w:eastAsia="x-none"/>
              </w:rPr>
              <w:t>. Уніфікована система організаційно-розпорядчої документації. Вимоги до оформлення документів.</w:t>
            </w:r>
            <w:r w:rsidR="003E5517" w:rsidRPr="00775CEC">
              <w:rPr>
                <w:rFonts w:ascii="Times New Roman" w:eastAsia="Times New Roman" w:hAnsi="Times New Roman" w:cs="Times New Roman"/>
                <w:bCs/>
                <w:color w:val="000000"/>
                <w:spacing w:val="-1"/>
                <w:lang w:val="uk-UA" w:eastAsia="x-none"/>
              </w:rPr>
              <w:t xml:space="preserve"> (вимогами до офор</w:t>
            </w:r>
            <w:r w:rsidR="003E5517">
              <w:rPr>
                <w:rFonts w:ascii="Times New Roman" w:eastAsia="Times New Roman" w:hAnsi="Times New Roman" w:cs="Times New Roman"/>
                <w:bCs/>
                <w:color w:val="000000"/>
                <w:spacing w:val="-1"/>
                <w:lang w:val="uk-UA" w:eastAsia="x-none"/>
              </w:rPr>
              <w:t>млення документів ДСТУ 4163-2020)</w:t>
            </w:r>
            <w:r w:rsidR="003E5517" w:rsidRPr="00775CEC">
              <w:rPr>
                <w:rFonts w:ascii="Times New Roman" w:eastAsia="Times New Roman" w:hAnsi="Times New Roman" w:cs="Times New Roman"/>
                <w:bCs/>
                <w:color w:val="000000"/>
                <w:spacing w:val="-1"/>
                <w:lang w:val="uk-UA" w:eastAsia="x-none"/>
              </w:rPr>
              <w:t>;</w:t>
            </w:r>
            <w:r w:rsidR="007664AA">
              <w:rPr>
                <w:rFonts w:ascii="Times New Roman" w:hAnsi="Times New Roman" w:cs="Times New Roman"/>
                <w:lang w:val="uk-UA"/>
              </w:rPr>
              <w:br/>
            </w:r>
            <w:r w:rsidR="003E5517" w:rsidRPr="00775CEC">
              <w:rPr>
                <w:rFonts w:ascii="Times New Roman" w:eastAsia="Times New Roman" w:hAnsi="Times New Roman" w:cs="Times New Roman"/>
                <w:bCs/>
                <w:color w:val="000000"/>
                <w:spacing w:val="-1"/>
                <w:lang w:val="uk-UA" w:eastAsia="x-none"/>
              </w:rPr>
              <w:t>- Акти Президента України, Верховної Ради України та Кабінету Міністрів України, рішення Ради Суддів України</w:t>
            </w:r>
            <w:r w:rsidR="003E5517">
              <w:rPr>
                <w:rFonts w:ascii="Times New Roman" w:eastAsia="Times New Roman" w:hAnsi="Times New Roman" w:cs="Times New Roman"/>
                <w:bCs/>
                <w:color w:val="000000"/>
                <w:spacing w:val="-1"/>
                <w:lang w:val="uk-UA" w:eastAsia="x-none"/>
              </w:rPr>
              <w:t>, н</w:t>
            </w:r>
            <w:r w:rsidR="003E5517" w:rsidRPr="00775CEC">
              <w:rPr>
                <w:rFonts w:ascii="Times New Roman" w:eastAsia="Times New Roman" w:hAnsi="Times New Roman" w:cs="Times New Roman"/>
                <w:bCs/>
                <w:color w:val="000000"/>
                <w:spacing w:val="-1"/>
                <w:lang w:val="uk-UA" w:eastAsia="x-none"/>
              </w:rPr>
              <w:t>акази та розпорядження</w:t>
            </w:r>
            <w:r w:rsidR="007664AA">
              <w:rPr>
                <w:rFonts w:ascii="Times New Roman" w:eastAsia="Times New Roman" w:hAnsi="Times New Roman" w:cs="Times New Roman"/>
                <w:bCs/>
                <w:color w:val="000000"/>
                <w:spacing w:val="-1"/>
                <w:lang w:val="uk-UA" w:eastAsia="x-none"/>
              </w:rPr>
              <w:t xml:space="preserve"> Державної судової адміністрації України та</w:t>
            </w:r>
            <w:r w:rsidR="003E5517" w:rsidRPr="00775CEC">
              <w:rPr>
                <w:rFonts w:ascii="Times New Roman" w:eastAsia="Times New Roman" w:hAnsi="Times New Roman" w:cs="Times New Roman"/>
                <w:bCs/>
                <w:color w:val="000000"/>
                <w:spacing w:val="-1"/>
                <w:lang w:val="uk-UA" w:eastAsia="x-none"/>
              </w:rPr>
              <w:t xml:space="preserve"> керівництва суду, положення та посадові інструкції;</w:t>
            </w:r>
            <w:r w:rsidR="007664AA">
              <w:rPr>
                <w:rFonts w:ascii="Times New Roman" w:hAnsi="Times New Roman" w:cs="Times New Roman"/>
                <w:lang w:val="uk-UA"/>
              </w:rPr>
              <w:br/>
            </w:r>
            <w:r w:rsidR="003E5517" w:rsidRPr="00775CEC">
              <w:rPr>
                <w:rFonts w:ascii="Times New Roman" w:eastAsia="Times New Roman" w:hAnsi="Times New Roman" w:cs="Times New Roman"/>
                <w:bCs/>
                <w:color w:val="000000"/>
                <w:spacing w:val="-1"/>
                <w:lang w:val="uk-UA" w:eastAsia="x-none"/>
              </w:rPr>
              <w:t>- Інші кодекси та нормативно – правові акти.</w:t>
            </w:r>
          </w:p>
        </w:tc>
      </w:tr>
    </w:tbl>
    <w:p w:rsidR="006132AC" w:rsidRPr="007664AA" w:rsidRDefault="006132AC" w:rsidP="004C2A28">
      <w:pPr>
        <w:rPr>
          <w:rFonts w:ascii="Times New Roman" w:hAnsi="Times New Roman" w:cs="Times New Roman"/>
          <w:lang w:val="uk-UA"/>
        </w:rPr>
      </w:pPr>
    </w:p>
    <w:sectPr w:rsidR="006132AC" w:rsidRPr="007664AA" w:rsidSect="006132AC">
      <w:pgSz w:w="12240" w:h="15840"/>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A9A"/>
    <w:multiLevelType w:val="hybridMultilevel"/>
    <w:tmpl w:val="AEEE6C26"/>
    <w:lvl w:ilvl="0" w:tplc="235CE1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1C40"/>
    <w:multiLevelType w:val="hybridMultilevel"/>
    <w:tmpl w:val="92E01376"/>
    <w:lvl w:ilvl="0" w:tplc="6C3A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1AC2"/>
    <w:multiLevelType w:val="hybridMultilevel"/>
    <w:tmpl w:val="407E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B99"/>
    <w:multiLevelType w:val="multilevel"/>
    <w:tmpl w:val="B200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9538C2"/>
    <w:multiLevelType w:val="hybridMultilevel"/>
    <w:tmpl w:val="AD0EA886"/>
    <w:lvl w:ilvl="0" w:tplc="BAE6B6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2B25"/>
    <w:multiLevelType w:val="multilevel"/>
    <w:tmpl w:val="A5122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E"/>
    <w:rsid w:val="0000603B"/>
    <w:rsid w:val="000120B3"/>
    <w:rsid w:val="0002687C"/>
    <w:rsid w:val="0003615D"/>
    <w:rsid w:val="000D6B6F"/>
    <w:rsid w:val="001010DF"/>
    <w:rsid w:val="00122469"/>
    <w:rsid w:val="00130786"/>
    <w:rsid w:val="001F6589"/>
    <w:rsid w:val="00230739"/>
    <w:rsid w:val="00235F79"/>
    <w:rsid w:val="002805E8"/>
    <w:rsid w:val="00296F20"/>
    <w:rsid w:val="002B4C89"/>
    <w:rsid w:val="002F45A2"/>
    <w:rsid w:val="00336CB7"/>
    <w:rsid w:val="003577C2"/>
    <w:rsid w:val="00396CFD"/>
    <w:rsid w:val="003E5517"/>
    <w:rsid w:val="003E561C"/>
    <w:rsid w:val="003F5061"/>
    <w:rsid w:val="00426CEC"/>
    <w:rsid w:val="004908EE"/>
    <w:rsid w:val="004B58EC"/>
    <w:rsid w:val="004C2A28"/>
    <w:rsid w:val="004E3C9D"/>
    <w:rsid w:val="004F6052"/>
    <w:rsid w:val="00500F14"/>
    <w:rsid w:val="005012FF"/>
    <w:rsid w:val="005426D9"/>
    <w:rsid w:val="00591555"/>
    <w:rsid w:val="0061093A"/>
    <w:rsid w:val="006132AC"/>
    <w:rsid w:val="00642364"/>
    <w:rsid w:val="00661E1A"/>
    <w:rsid w:val="006A346E"/>
    <w:rsid w:val="006B2EBA"/>
    <w:rsid w:val="00711817"/>
    <w:rsid w:val="00756F7F"/>
    <w:rsid w:val="007664AA"/>
    <w:rsid w:val="007664F0"/>
    <w:rsid w:val="0077290E"/>
    <w:rsid w:val="00775CEC"/>
    <w:rsid w:val="007817B5"/>
    <w:rsid w:val="007B553E"/>
    <w:rsid w:val="007D09C0"/>
    <w:rsid w:val="007E58FE"/>
    <w:rsid w:val="00822C25"/>
    <w:rsid w:val="0088432B"/>
    <w:rsid w:val="008A4417"/>
    <w:rsid w:val="008D52D3"/>
    <w:rsid w:val="00945ABA"/>
    <w:rsid w:val="009D615E"/>
    <w:rsid w:val="009E339F"/>
    <w:rsid w:val="009F1E42"/>
    <w:rsid w:val="009F5BFB"/>
    <w:rsid w:val="009F6277"/>
    <w:rsid w:val="00A7004E"/>
    <w:rsid w:val="00AA06BD"/>
    <w:rsid w:val="00AC3610"/>
    <w:rsid w:val="00B350D0"/>
    <w:rsid w:val="00B4007E"/>
    <w:rsid w:val="00B64A6C"/>
    <w:rsid w:val="00C0147D"/>
    <w:rsid w:val="00C111CA"/>
    <w:rsid w:val="00C94509"/>
    <w:rsid w:val="00CA1882"/>
    <w:rsid w:val="00CB1B92"/>
    <w:rsid w:val="00CE5742"/>
    <w:rsid w:val="00D73022"/>
    <w:rsid w:val="00D876FE"/>
    <w:rsid w:val="00DB4E76"/>
    <w:rsid w:val="00DF4192"/>
    <w:rsid w:val="00E33D89"/>
    <w:rsid w:val="00E43475"/>
    <w:rsid w:val="00E531B7"/>
    <w:rsid w:val="00E9457B"/>
    <w:rsid w:val="00EA7B31"/>
    <w:rsid w:val="00EE6A4E"/>
    <w:rsid w:val="00F0784B"/>
    <w:rsid w:val="00F14655"/>
    <w:rsid w:val="00F76A38"/>
    <w:rsid w:val="00FC7054"/>
    <w:rsid w:val="00F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0578"/>
  <w15:chartTrackingRefBased/>
  <w15:docId w15:val="{B73B6F13-2696-4CC4-9171-351B4E2A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EE6A4E"/>
    <w:pPr>
      <w:spacing w:before="240" w:after="60" w:line="240" w:lineRule="auto"/>
      <w:ind w:firstLine="851"/>
      <w:outlineLvl w:val="5"/>
    </w:pPr>
    <w:rPr>
      <w:rFonts w:ascii="Times New Roman" w:eastAsia="Times New Roman" w:hAnsi="Times New Roman" w:cs="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E6A4E"/>
  </w:style>
  <w:style w:type="paragraph" w:customStyle="1" w:styleId="rvps12">
    <w:name w:val="rvps12"/>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E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EE6A4E"/>
  </w:style>
  <w:style w:type="character" w:styleId="a3">
    <w:name w:val="Hyperlink"/>
    <w:basedOn w:val="a0"/>
    <w:uiPriority w:val="99"/>
    <w:semiHidden/>
    <w:unhideWhenUsed/>
    <w:rsid w:val="00EE6A4E"/>
    <w:rPr>
      <w:color w:val="0000FF"/>
      <w:u w:val="single"/>
    </w:rPr>
  </w:style>
  <w:style w:type="character" w:customStyle="1" w:styleId="rvts9">
    <w:name w:val="rvts9"/>
    <w:basedOn w:val="a0"/>
    <w:rsid w:val="00EE6A4E"/>
  </w:style>
  <w:style w:type="character" w:customStyle="1" w:styleId="rvts82">
    <w:name w:val="rvts82"/>
    <w:basedOn w:val="a0"/>
    <w:rsid w:val="00EE6A4E"/>
  </w:style>
  <w:style w:type="character" w:customStyle="1" w:styleId="60">
    <w:name w:val="Заголовок 6 Знак"/>
    <w:basedOn w:val="a0"/>
    <w:link w:val="6"/>
    <w:rsid w:val="00EE6A4E"/>
    <w:rPr>
      <w:rFonts w:ascii="Times New Roman" w:eastAsia="Times New Roman" w:hAnsi="Times New Roman" w:cs="Times New Roman"/>
      <w:b/>
      <w:bCs/>
      <w:lang w:val="uk-UA" w:eastAsia="ru-RU"/>
    </w:rPr>
  </w:style>
  <w:style w:type="paragraph" w:styleId="a4">
    <w:name w:val="No Spacing"/>
    <w:uiPriority w:val="1"/>
    <w:qFormat/>
    <w:rsid w:val="00EE6A4E"/>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756F7F"/>
    <w:pPr>
      <w:ind w:left="720"/>
      <w:contextualSpacing/>
    </w:pPr>
  </w:style>
  <w:style w:type="paragraph" w:styleId="a6">
    <w:name w:val="Normal (Web)"/>
    <w:basedOn w:val="a"/>
    <w:unhideWhenUsed/>
    <w:rsid w:val="00D730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E33D89"/>
    <w:rPr>
      <w:rFonts w:cs="Times New Roman"/>
    </w:rPr>
  </w:style>
  <w:style w:type="character" w:customStyle="1" w:styleId="212pt">
    <w:name w:val="Основной текст (2) + 12 pt"/>
    <w:rsid w:val="00DF419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link w:val="20"/>
    <w:rsid w:val="00DF4192"/>
    <w:rPr>
      <w:sz w:val="26"/>
      <w:szCs w:val="26"/>
      <w:shd w:val="clear" w:color="auto" w:fill="FFFFFF"/>
    </w:rPr>
  </w:style>
  <w:style w:type="paragraph" w:customStyle="1" w:styleId="20">
    <w:name w:val="Основной текст (2)"/>
    <w:basedOn w:val="a"/>
    <w:link w:val="2"/>
    <w:rsid w:val="00DF4192"/>
    <w:pPr>
      <w:widowControl w:val="0"/>
      <w:shd w:val="clear" w:color="auto" w:fill="FFFFFF"/>
      <w:spacing w:after="540" w:line="320" w:lineRule="exact"/>
      <w:jc w:val="center"/>
    </w:pPr>
    <w:rPr>
      <w:sz w:val="26"/>
      <w:szCs w:val="26"/>
    </w:rPr>
  </w:style>
  <w:style w:type="paragraph" w:customStyle="1" w:styleId="rtecenter">
    <w:name w:val="rtecenter"/>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76A38"/>
    <w:rPr>
      <w:b/>
      <w:bCs/>
    </w:rPr>
  </w:style>
  <w:style w:type="paragraph" w:customStyle="1" w:styleId="rteright">
    <w:name w:val="rteright"/>
    <w:basedOn w:val="a"/>
    <w:rsid w:val="00F76A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4C2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4C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976528">
      <w:bodyDiv w:val="1"/>
      <w:marLeft w:val="0"/>
      <w:marRight w:val="0"/>
      <w:marTop w:val="0"/>
      <w:marBottom w:val="0"/>
      <w:divBdr>
        <w:top w:val="none" w:sz="0" w:space="0" w:color="auto"/>
        <w:left w:val="none" w:sz="0" w:space="0" w:color="auto"/>
        <w:bottom w:val="none" w:sz="0" w:space="0" w:color="auto"/>
        <w:right w:val="none" w:sz="0" w:space="0" w:color="auto"/>
      </w:divBdr>
      <w:divsChild>
        <w:div w:id="363137403">
          <w:marLeft w:val="0"/>
          <w:marRight w:val="0"/>
          <w:marTop w:val="150"/>
          <w:marBottom w:val="150"/>
          <w:divBdr>
            <w:top w:val="none" w:sz="0" w:space="0" w:color="auto"/>
            <w:left w:val="none" w:sz="0" w:space="0" w:color="auto"/>
            <w:bottom w:val="none" w:sz="0" w:space="0" w:color="auto"/>
            <w:right w:val="none" w:sz="0" w:space="0" w:color="auto"/>
          </w:divBdr>
        </w:div>
      </w:divsChild>
    </w:div>
    <w:div w:id="853494922">
      <w:bodyDiv w:val="1"/>
      <w:marLeft w:val="0"/>
      <w:marRight w:val="0"/>
      <w:marTop w:val="0"/>
      <w:marBottom w:val="0"/>
      <w:divBdr>
        <w:top w:val="none" w:sz="0" w:space="0" w:color="auto"/>
        <w:left w:val="none" w:sz="0" w:space="0" w:color="auto"/>
        <w:bottom w:val="none" w:sz="0" w:space="0" w:color="auto"/>
        <w:right w:val="none" w:sz="0" w:space="0" w:color="auto"/>
      </w:divBdr>
      <w:divsChild>
        <w:div w:id="295523962">
          <w:marLeft w:val="0"/>
          <w:marRight w:val="0"/>
          <w:marTop w:val="0"/>
          <w:marBottom w:val="150"/>
          <w:divBdr>
            <w:top w:val="none" w:sz="0" w:space="0" w:color="auto"/>
            <w:left w:val="none" w:sz="0" w:space="0" w:color="auto"/>
            <w:bottom w:val="none" w:sz="0" w:space="0" w:color="auto"/>
            <w:right w:val="none" w:sz="0" w:space="0" w:color="auto"/>
          </w:divBdr>
        </w:div>
      </w:divsChild>
    </w:div>
    <w:div w:id="1017192726">
      <w:bodyDiv w:val="1"/>
      <w:marLeft w:val="0"/>
      <w:marRight w:val="0"/>
      <w:marTop w:val="0"/>
      <w:marBottom w:val="0"/>
      <w:divBdr>
        <w:top w:val="none" w:sz="0" w:space="0" w:color="auto"/>
        <w:left w:val="none" w:sz="0" w:space="0" w:color="auto"/>
        <w:bottom w:val="none" w:sz="0" w:space="0" w:color="auto"/>
        <w:right w:val="none" w:sz="0" w:space="0" w:color="auto"/>
      </w:divBdr>
    </w:div>
    <w:div w:id="1186943103">
      <w:bodyDiv w:val="1"/>
      <w:marLeft w:val="0"/>
      <w:marRight w:val="0"/>
      <w:marTop w:val="0"/>
      <w:marBottom w:val="0"/>
      <w:divBdr>
        <w:top w:val="none" w:sz="0" w:space="0" w:color="auto"/>
        <w:left w:val="none" w:sz="0" w:space="0" w:color="auto"/>
        <w:bottom w:val="none" w:sz="0" w:space="0" w:color="auto"/>
        <w:right w:val="none" w:sz="0" w:space="0" w:color="auto"/>
      </w:divBdr>
    </w:div>
    <w:div w:id="1386686024">
      <w:bodyDiv w:val="1"/>
      <w:marLeft w:val="0"/>
      <w:marRight w:val="0"/>
      <w:marTop w:val="0"/>
      <w:marBottom w:val="0"/>
      <w:divBdr>
        <w:top w:val="none" w:sz="0" w:space="0" w:color="auto"/>
        <w:left w:val="none" w:sz="0" w:space="0" w:color="auto"/>
        <w:bottom w:val="none" w:sz="0" w:space="0" w:color="auto"/>
        <w:right w:val="none" w:sz="0" w:space="0" w:color="auto"/>
      </w:divBdr>
    </w:div>
    <w:div w:id="1877036873">
      <w:bodyDiv w:val="1"/>
      <w:marLeft w:val="0"/>
      <w:marRight w:val="0"/>
      <w:marTop w:val="0"/>
      <w:marBottom w:val="0"/>
      <w:divBdr>
        <w:top w:val="none" w:sz="0" w:space="0" w:color="auto"/>
        <w:left w:val="none" w:sz="0" w:space="0" w:color="auto"/>
        <w:bottom w:val="none" w:sz="0" w:space="0" w:color="auto"/>
        <w:right w:val="none" w:sz="0" w:space="0" w:color="auto"/>
      </w:divBdr>
      <w:divsChild>
        <w:div w:id="90140528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1aa.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15-2017-%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24829-4FA2-47E9-B3E9-92F72F49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2499</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2022-11-07T12:38:00Z</cp:lastPrinted>
  <dcterms:created xsi:type="dcterms:W3CDTF">2022-11-07T12:38:00Z</dcterms:created>
  <dcterms:modified xsi:type="dcterms:W3CDTF">2022-11-07T14:08:00Z</dcterms:modified>
</cp:coreProperties>
</file>